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F3" w:rsidRDefault="005943F3" w:rsidP="00C70F46">
      <w:pPr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5pt;margin-top:-15.1pt;width:237.8pt;height:20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" stroked="f">
            <v:textbox style="mso-next-textbox:#Text Box 5">
              <w:txbxContent>
                <w:p w:rsidR="005943F3" w:rsidRDefault="005943F3" w:rsidP="00B1741B">
                  <w:pPr>
                    <w:suppressOverlap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46.5pt" fillcolor="window">
                        <v:imagedata r:id="rId4" o:title=""/>
                      </v:shape>
                    </w:pict>
                  </w:r>
                  <w:r>
                    <w:t xml:space="preserve"> </w:t>
                  </w:r>
                </w:p>
                <w:p w:rsidR="005943F3" w:rsidRPr="004A216C" w:rsidRDefault="005943F3" w:rsidP="00B1741B">
                  <w:pPr>
                    <w:suppressOverlap/>
                    <w:jc w:val="center"/>
                  </w:pPr>
                  <w:r w:rsidRPr="004A216C">
                    <w:t>РОССИЙСКАЯ ФЕДЕРАЦИЯ</w:t>
                  </w:r>
                </w:p>
                <w:p w:rsidR="005943F3" w:rsidRPr="00D67E8E" w:rsidRDefault="005943F3" w:rsidP="00B1741B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E8E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943F3" w:rsidRPr="00D67E8E" w:rsidRDefault="005943F3" w:rsidP="00B1741B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E8E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943F3" w:rsidRPr="00D67E8E" w:rsidRDefault="005943F3" w:rsidP="00B1741B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E8E">
                    <w:rPr>
                      <w:b/>
                      <w:sz w:val="28"/>
                      <w:szCs w:val="28"/>
                    </w:rPr>
                    <w:t>Черновка</w:t>
                  </w:r>
                </w:p>
                <w:p w:rsidR="005943F3" w:rsidRPr="00D67E8E" w:rsidRDefault="005943F3" w:rsidP="00B1741B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E8E">
                    <w:rPr>
                      <w:b/>
                      <w:sz w:val="28"/>
                      <w:szCs w:val="28"/>
                    </w:rPr>
                    <w:t>Кинель-Черкасского района</w:t>
                  </w:r>
                </w:p>
                <w:p w:rsidR="005943F3" w:rsidRPr="00D67E8E" w:rsidRDefault="005943F3" w:rsidP="00B1741B">
                  <w:pPr>
                    <w:pStyle w:val="Heading3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8E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943F3" w:rsidRPr="00D67E8E" w:rsidRDefault="005943F3" w:rsidP="00B1741B">
                  <w:pPr>
                    <w:pStyle w:val="Heading4"/>
                    <w:spacing w:line="240" w:lineRule="auto"/>
                    <w:suppressOverlap/>
                    <w:rPr>
                      <w:rFonts w:ascii="Times New Roman" w:hAnsi="Times New Roman"/>
                      <w:b/>
                      <w:i w:val="0"/>
                      <w:szCs w:val="28"/>
                    </w:rPr>
                  </w:pPr>
                  <w:r w:rsidRPr="00D67E8E">
                    <w:rPr>
                      <w:rFonts w:ascii="Times New Roman" w:hAnsi="Times New Roman"/>
                      <w:b/>
                      <w:i w:val="0"/>
                      <w:szCs w:val="28"/>
                    </w:rPr>
                    <w:t>ПОСТАНОВЛЕНИЕ</w:t>
                  </w:r>
                </w:p>
                <w:p w:rsidR="005943F3" w:rsidRPr="00B41D5F" w:rsidRDefault="005943F3" w:rsidP="00B1741B">
                  <w:pPr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о</w:t>
                  </w:r>
                  <w:r w:rsidRPr="00B41D5F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11.01.2016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41D5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</w:t>
                  </w:r>
                </w:p>
                <w:p w:rsidR="005943F3" w:rsidRPr="004A216C" w:rsidRDefault="005943F3" w:rsidP="00B1741B">
                  <w:pPr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с.Черновка</w:t>
                  </w:r>
                </w:p>
                <w:p w:rsidR="005943F3" w:rsidRPr="00B1741B" w:rsidRDefault="005943F3" w:rsidP="00B1741B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70.5pt;margin-top:-52.7pt;width:86.6pt;height:144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" strokecolor="white">
            <v:textbox style="mso-fit-shape-to-text:t">
              <w:txbxContent>
                <w:p w:rsidR="005943F3" w:rsidRDefault="005943F3" w:rsidP="00C70F46"/>
              </w:txbxContent>
            </v:textbox>
          </v:shape>
        </w:pict>
      </w:r>
    </w:p>
    <w:p w:rsidR="005943F3" w:rsidRPr="006F00C7" w:rsidRDefault="005943F3" w:rsidP="00C70F46">
      <w:pPr>
        <w:spacing w:line="240" w:lineRule="atLeast"/>
        <w:rPr>
          <w:sz w:val="16"/>
        </w:rPr>
      </w:pPr>
      <w:r>
        <w:rPr>
          <w:noProof/>
        </w:rPr>
        <w:pict>
          <v:line id="Line 2" o:spid="_x0000_s1028" style="position:absolute;z-index:251656192;visibility:visible" from="-50.35pt,481.9pt" to="-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" stroked="f">
            <v:stroke endarrow="block"/>
          </v:line>
        </w:pict>
      </w: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spacing w:line="240" w:lineRule="atLeast"/>
        <w:rPr>
          <w:sz w:val="16"/>
        </w:rPr>
      </w:pPr>
    </w:p>
    <w:p w:rsidR="005943F3" w:rsidRPr="006F00C7" w:rsidRDefault="005943F3" w:rsidP="00C70F46">
      <w:pPr>
        <w:pStyle w:val="BodyText"/>
        <w:spacing w:line="240" w:lineRule="auto"/>
        <w:jc w:val="center"/>
        <w:rPr>
          <w:noProof/>
        </w:rPr>
      </w:pPr>
    </w:p>
    <w:p w:rsidR="005943F3" w:rsidRPr="006F00C7" w:rsidRDefault="005943F3" w:rsidP="00C70F46">
      <w:pPr>
        <w:pStyle w:val="BodyText"/>
        <w:spacing w:line="240" w:lineRule="auto"/>
        <w:jc w:val="center"/>
        <w:rPr>
          <w:noProof/>
        </w:rPr>
      </w:pPr>
    </w:p>
    <w:p w:rsidR="005943F3" w:rsidRDefault="005943F3" w:rsidP="00C70F46">
      <w:pPr>
        <w:pStyle w:val="BodyText"/>
        <w:spacing w:line="240" w:lineRule="auto"/>
        <w:jc w:val="center"/>
        <w:rPr>
          <w:noProof/>
        </w:rPr>
      </w:pPr>
    </w:p>
    <w:p w:rsidR="005943F3" w:rsidRDefault="005943F3" w:rsidP="00C70F46">
      <w:pPr>
        <w:pStyle w:val="BodyText"/>
        <w:spacing w:line="240" w:lineRule="auto"/>
        <w:jc w:val="center"/>
        <w:rPr>
          <w:noProof/>
        </w:rPr>
      </w:pPr>
    </w:p>
    <w:p w:rsidR="005943F3" w:rsidRDefault="005943F3" w:rsidP="00C70F46">
      <w:pPr>
        <w:pStyle w:val="BodyText"/>
        <w:spacing w:line="240" w:lineRule="auto"/>
        <w:jc w:val="center"/>
        <w:rPr>
          <w:noProof/>
        </w:rPr>
      </w:pPr>
    </w:p>
    <w:p w:rsidR="005943F3" w:rsidRDefault="005943F3" w:rsidP="00D67E8E">
      <w:pPr>
        <w:pStyle w:val="BodyText"/>
        <w:spacing w:line="240" w:lineRule="auto"/>
        <w:rPr>
          <w:noProof/>
        </w:rPr>
      </w:pPr>
    </w:p>
    <w:p w:rsidR="005943F3" w:rsidRDefault="005943F3" w:rsidP="00C70F46">
      <w:pPr>
        <w:jc w:val="both"/>
        <w:rPr>
          <w:spacing w:val="-2"/>
          <w:sz w:val="28"/>
          <w:szCs w:val="28"/>
        </w:rPr>
      </w:pPr>
      <w:r w:rsidRPr="004C38A1">
        <w:rPr>
          <w:sz w:val="28"/>
          <w:szCs w:val="28"/>
        </w:rPr>
        <w:t>[</w:t>
      </w:r>
      <w:r w:rsidRPr="003E72C6">
        <w:rPr>
          <w:sz w:val="28"/>
          <w:szCs w:val="28"/>
        </w:rPr>
        <w:t xml:space="preserve">О создании  комиссии по установлению необходимости (отсутствии необходимости) проведения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сельского поселении Черновка </w:t>
      </w:r>
      <w:r w:rsidRPr="003E72C6">
        <w:rPr>
          <w:sz w:val="28"/>
          <w:szCs w:val="28"/>
        </w:rPr>
        <w:t>муниципального района Кинель-Черкасский Самарской области</w:t>
      </w:r>
      <w:r w:rsidRPr="003E72C6">
        <w:rPr>
          <w:spacing w:val="-2"/>
          <w:sz w:val="28"/>
          <w:szCs w:val="28"/>
        </w:rPr>
        <w:t>]</w:t>
      </w:r>
    </w:p>
    <w:p w:rsidR="005943F3" w:rsidRDefault="005943F3" w:rsidP="00C70F46">
      <w:pPr>
        <w:jc w:val="both"/>
        <w:rPr>
          <w:spacing w:val="-2"/>
          <w:sz w:val="28"/>
          <w:szCs w:val="28"/>
        </w:rPr>
      </w:pPr>
    </w:p>
    <w:p w:rsidR="005943F3" w:rsidRDefault="005943F3" w:rsidP="00C70F46">
      <w:pPr>
        <w:jc w:val="both"/>
        <w:rPr>
          <w:spacing w:val="-2"/>
          <w:sz w:val="28"/>
          <w:szCs w:val="28"/>
        </w:rPr>
      </w:pPr>
    </w:p>
    <w:p w:rsidR="005943F3" w:rsidRDefault="005943F3" w:rsidP="00C70F46">
      <w:pPr>
        <w:pStyle w:val="ConsPlusNormal"/>
        <w:spacing w:line="360" w:lineRule="auto"/>
        <w:ind w:right="-42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C6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>
        <w:rPr>
          <w:rFonts w:ascii="Times New Roman" w:hAnsi="Times New Roman" w:cs="Times New Roman"/>
          <w:sz w:val="28"/>
          <w:szCs w:val="28"/>
        </w:rPr>
        <w:t xml:space="preserve"> Порядка установления необходимости (отсутствия необходимости) проведения капитального ремонта общего имущества в многоквартирном доме, утвержденным постановлением</w:t>
      </w:r>
      <w:r w:rsidRPr="003E72C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16.02.2015 №68  «Об утверждении порядка установления необходимости (отсутствия необходимости) проведения капитального ремонта общего имущества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F3" w:rsidRPr="003E72C6" w:rsidRDefault="005943F3" w:rsidP="00C70F46">
      <w:pPr>
        <w:pStyle w:val="ConsPlusNormal"/>
        <w:spacing w:line="360" w:lineRule="auto"/>
        <w:ind w:right="-42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43F3" w:rsidRPr="003E72C6" w:rsidRDefault="005943F3" w:rsidP="00C70F46">
      <w:pPr>
        <w:spacing w:line="360" w:lineRule="auto"/>
        <w:ind w:right="-4253" w:firstLine="360"/>
        <w:jc w:val="both"/>
        <w:rPr>
          <w:color w:val="000000"/>
          <w:sz w:val="28"/>
          <w:szCs w:val="28"/>
        </w:rPr>
      </w:pPr>
      <w:r w:rsidRPr="003E72C6">
        <w:rPr>
          <w:sz w:val="28"/>
          <w:szCs w:val="28"/>
        </w:rPr>
        <w:t xml:space="preserve">1. Создать  комиссию по установлению необходимости (отсутствии необходимости) проведения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сельского поселения Черновка </w:t>
      </w:r>
      <w:r w:rsidRPr="003E72C6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в составе (далее -  комиссия)</w:t>
      </w:r>
      <w:r w:rsidRPr="003E72C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Pr="003E72C6">
        <w:rPr>
          <w:color w:val="000000"/>
          <w:sz w:val="28"/>
          <w:szCs w:val="28"/>
        </w:rPr>
        <w:t xml:space="preserve">риложению к настоящему </w:t>
      </w:r>
      <w:r>
        <w:rPr>
          <w:color w:val="000000"/>
          <w:sz w:val="28"/>
          <w:szCs w:val="28"/>
        </w:rPr>
        <w:t>постановлению</w:t>
      </w:r>
      <w:r w:rsidRPr="003E72C6">
        <w:rPr>
          <w:color w:val="000000"/>
          <w:sz w:val="28"/>
          <w:szCs w:val="28"/>
        </w:rPr>
        <w:t xml:space="preserve">. </w:t>
      </w:r>
    </w:p>
    <w:p w:rsidR="005943F3" w:rsidRDefault="005943F3" w:rsidP="00C70F46">
      <w:pPr>
        <w:spacing w:line="360" w:lineRule="auto"/>
        <w:ind w:right="-425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E72C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3E72C6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bookmarkStart w:id="0" w:name="_GoBack"/>
      <w:bookmarkEnd w:id="0"/>
      <w:r w:rsidRPr="003E72C6">
        <w:rPr>
          <w:sz w:val="28"/>
          <w:szCs w:val="28"/>
        </w:rPr>
        <w:t xml:space="preserve"> возложить на Глав</w:t>
      </w:r>
      <w:r>
        <w:rPr>
          <w:sz w:val="28"/>
          <w:szCs w:val="28"/>
        </w:rPr>
        <w:t>у сельского поселения Черновка.</w:t>
      </w:r>
    </w:p>
    <w:p w:rsidR="005943F3" w:rsidRDefault="005943F3" w:rsidP="00C70F46">
      <w:pPr>
        <w:spacing w:line="360" w:lineRule="auto"/>
        <w:ind w:right="-425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3E72C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E72C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сельского поселения и опубликовать в средствах массовой информации в газете «Черновские вести».</w:t>
      </w:r>
    </w:p>
    <w:p w:rsidR="005943F3" w:rsidRDefault="005943F3" w:rsidP="00B1741B">
      <w:pPr>
        <w:spacing w:line="360" w:lineRule="auto"/>
        <w:ind w:right="-4253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01.01.2016 года.</w:t>
      </w:r>
    </w:p>
    <w:p w:rsidR="005943F3" w:rsidRDefault="005943F3" w:rsidP="00C70F46">
      <w:pPr>
        <w:spacing w:line="360" w:lineRule="auto"/>
        <w:ind w:right="-4253" w:firstLine="360"/>
        <w:jc w:val="both"/>
        <w:rPr>
          <w:sz w:val="28"/>
          <w:szCs w:val="28"/>
        </w:rPr>
      </w:pPr>
    </w:p>
    <w:p w:rsidR="005943F3" w:rsidRDefault="005943F3" w:rsidP="00B1741B">
      <w:pPr>
        <w:spacing w:line="360" w:lineRule="auto"/>
        <w:ind w:right="-425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Черновка</w:t>
      </w:r>
    </w:p>
    <w:p w:rsidR="005943F3" w:rsidRDefault="005943F3" w:rsidP="00B1741B">
      <w:pPr>
        <w:spacing w:line="360" w:lineRule="auto"/>
        <w:ind w:right="-425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</w:p>
    <w:p w:rsidR="005943F3" w:rsidRPr="003E72C6" w:rsidRDefault="005943F3" w:rsidP="00B1741B">
      <w:pPr>
        <w:spacing w:line="360" w:lineRule="auto"/>
        <w:ind w:right="-4253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В.Е. Золотарёв</w:t>
      </w:r>
    </w:p>
    <w:p w:rsidR="005943F3" w:rsidRPr="003E72C6" w:rsidRDefault="005943F3" w:rsidP="00C70F46">
      <w:pPr>
        <w:pStyle w:val="BodyText"/>
        <w:ind w:right="-4253" w:firstLine="720"/>
        <w:rPr>
          <w:szCs w:val="28"/>
        </w:rPr>
      </w:pPr>
    </w:p>
    <w:p w:rsidR="005943F3" w:rsidRPr="003E72C6" w:rsidRDefault="005943F3" w:rsidP="00C70F46">
      <w:pPr>
        <w:ind w:right="-4253"/>
        <w:jc w:val="both"/>
        <w:rPr>
          <w:spacing w:val="-2"/>
          <w:sz w:val="28"/>
          <w:szCs w:val="28"/>
        </w:rPr>
      </w:pPr>
    </w:p>
    <w:p w:rsidR="005943F3" w:rsidRPr="003E72C6" w:rsidRDefault="005943F3" w:rsidP="00C70F46">
      <w:pPr>
        <w:spacing w:line="360" w:lineRule="auto"/>
        <w:ind w:right="-4253"/>
        <w:jc w:val="both"/>
        <w:rPr>
          <w:sz w:val="28"/>
          <w:szCs w:val="28"/>
        </w:rPr>
      </w:pPr>
    </w:p>
    <w:p w:rsidR="005943F3" w:rsidRPr="003E72C6" w:rsidRDefault="005943F3" w:rsidP="00C70F46">
      <w:pPr>
        <w:pStyle w:val="BodyText"/>
        <w:spacing w:line="240" w:lineRule="auto"/>
        <w:ind w:right="-4253"/>
        <w:jc w:val="left"/>
        <w:rPr>
          <w:noProof/>
          <w:szCs w:val="28"/>
        </w:rPr>
      </w:pPr>
    </w:p>
    <w:p w:rsidR="005943F3" w:rsidRPr="003E72C6" w:rsidRDefault="005943F3" w:rsidP="00C70F46">
      <w:pPr>
        <w:pStyle w:val="BodyText"/>
        <w:spacing w:line="240" w:lineRule="auto"/>
        <w:ind w:right="-4253"/>
        <w:jc w:val="center"/>
        <w:rPr>
          <w:noProof/>
          <w:szCs w:val="28"/>
        </w:rPr>
      </w:pPr>
    </w:p>
    <w:p w:rsidR="005943F3" w:rsidRPr="003E72C6" w:rsidRDefault="005943F3" w:rsidP="00C70F46">
      <w:pPr>
        <w:pStyle w:val="BodyTextIndent"/>
        <w:spacing w:line="240" w:lineRule="auto"/>
        <w:ind w:right="-4253"/>
        <w:rPr>
          <w:szCs w:val="28"/>
        </w:rPr>
      </w:pPr>
    </w:p>
    <w:p w:rsidR="005943F3" w:rsidRPr="003E72C6" w:rsidRDefault="005943F3" w:rsidP="00C70F46">
      <w:pPr>
        <w:spacing w:line="240" w:lineRule="atLeast"/>
        <w:ind w:right="-4253"/>
        <w:rPr>
          <w:sz w:val="28"/>
          <w:szCs w:val="28"/>
        </w:rPr>
      </w:pPr>
      <w:r>
        <w:rPr>
          <w:noProof/>
        </w:rPr>
        <w:pict>
          <v:line id="Line 6" o:spid="_x0000_s1029" style="position:absolute;z-index:251658240;visibility:visible" from="-50.35pt,481.9pt" to="-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" stroked="f">
            <v:stroke endarrow="block"/>
          </v:line>
        </w:pict>
      </w:r>
      <w:r w:rsidRPr="003E72C6">
        <w:rPr>
          <w:sz w:val="28"/>
          <w:szCs w:val="28"/>
        </w:rPr>
        <w:t xml:space="preserve"> </w:t>
      </w: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Default="005943F3" w:rsidP="00C70F46">
      <w:pPr>
        <w:pStyle w:val="BodyText"/>
        <w:widowControl w:val="0"/>
        <w:ind w:right="-4253"/>
        <w:rPr>
          <w:szCs w:val="28"/>
        </w:rPr>
      </w:pPr>
    </w:p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tbl>
      <w:tblPr>
        <w:tblW w:w="9606" w:type="dxa"/>
        <w:tblLook w:val="00A0"/>
      </w:tblPr>
      <w:tblGrid>
        <w:gridCol w:w="4361"/>
        <w:gridCol w:w="5245"/>
      </w:tblGrid>
      <w:tr w:rsidR="005943F3" w:rsidRPr="00C85BC4" w:rsidTr="00362D99">
        <w:tc>
          <w:tcPr>
            <w:tcW w:w="4361" w:type="dxa"/>
          </w:tcPr>
          <w:p w:rsidR="005943F3" w:rsidRPr="00C85BC4" w:rsidRDefault="005943F3" w:rsidP="00362D99">
            <w:pPr>
              <w:pStyle w:val="BodyText"/>
              <w:spacing w:line="240" w:lineRule="auto"/>
              <w:ind w:right="-4253"/>
              <w:rPr>
                <w:szCs w:val="28"/>
              </w:rPr>
            </w:pPr>
          </w:p>
        </w:tc>
        <w:tc>
          <w:tcPr>
            <w:tcW w:w="5245" w:type="dxa"/>
          </w:tcPr>
          <w:p w:rsidR="005943F3" w:rsidRPr="00D67E8E" w:rsidRDefault="005943F3" w:rsidP="00D67E8E">
            <w:pPr>
              <w:pStyle w:val="BodyText"/>
              <w:spacing w:line="240" w:lineRule="auto"/>
              <w:ind w:right="-108"/>
              <w:jc w:val="right"/>
              <w:rPr>
                <w:sz w:val="24"/>
                <w:szCs w:val="24"/>
              </w:rPr>
            </w:pPr>
            <w:r w:rsidRPr="00D67E8E">
              <w:rPr>
                <w:sz w:val="24"/>
                <w:szCs w:val="24"/>
              </w:rPr>
              <w:t xml:space="preserve">                   ПРИЛОЖЕНИЕ</w:t>
            </w:r>
          </w:p>
          <w:p w:rsidR="005943F3" w:rsidRPr="00D67E8E" w:rsidRDefault="005943F3" w:rsidP="00D67E8E">
            <w:pPr>
              <w:keepNext/>
              <w:keepLines/>
              <w:tabs>
                <w:tab w:val="left" w:pos="7363"/>
              </w:tabs>
              <w:spacing w:line="277" w:lineRule="exact"/>
              <w:ind w:right="-108"/>
              <w:jc w:val="right"/>
              <w:outlineLvl w:val="1"/>
              <w:rPr>
                <w:bCs/>
                <w:sz w:val="24"/>
                <w:szCs w:val="24"/>
              </w:rPr>
            </w:pPr>
            <w:r w:rsidRPr="00D67E8E">
              <w:rPr>
                <w:bCs/>
                <w:sz w:val="24"/>
                <w:szCs w:val="24"/>
              </w:rPr>
              <w:t>к постановлению сельского поселения Черновка_муниципального района Кинель-Черкасский Самарской области</w:t>
            </w:r>
          </w:p>
          <w:p w:rsidR="005943F3" w:rsidRPr="00C85BC4" w:rsidRDefault="005943F3" w:rsidP="00D67E8E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67E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D67E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67E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D67E8E">
              <w:rPr>
                <w:sz w:val="24"/>
                <w:szCs w:val="24"/>
              </w:rPr>
              <w:t xml:space="preserve">   № 1</w:t>
            </w:r>
          </w:p>
        </w:tc>
      </w:tr>
    </w:tbl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p w:rsidR="005943F3" w:rsidRPr="00D67E8E" w:rsidRDefault="005943F3" w:rsidP="00D67E8E">
      <w:pPr>
        <w:spacing w:line="360" w:lineRule="auto"/>
        <w:ind w:right="-4253"/>
        <w:rPr>
          <w:b/>
          <w:sz w:val="28"/>
          <w:szCs w:val="28"/>
        </w:rPr>
      </w:pPr>
      <w:r w:rsidRPr="00D67E8E">
        <w:rPr>
          <w:b/>
          <w:sz w:val="28"/>
          <w:szCs w:val="28"/>
        </w:rPr>
        <w:t xml:space="preserve">                                                          СОСТАВ</w:t>
      </w:r>
    </w:p>
    <w:p w:rsidR="005943F3" w:rsidRPr="00D67E8E" w:rsidRDefault="005943F3" w:rsidP="00D67E8E">
      <w:pPr>
        <w:ind w:left="709" w:right="-4253"/>
        <w:jc w:val="center"/>
        <w:rPr>
          <w:sz w:val="28"/>
          <w:szCs w:val="28"/>
        </w:rPr>
      </w:pPr>
      <w:r w:rsidRPr="00D67E8E">
        <w:rPr>
          <w:sz w:val="28"/>
          <w:szCs w:val="28"/>
        </w:rPr>
        <w:t>комиссии по  установлению необходимости (отсутствии необходимости) проведения капитального ремонта общего имущества в многоквартирных домах, расположенных на территории сельского поселения Черновка муниципального района Кинель-Черкасский Самарской области</w:t>
      </w:r>
    </w:p>
    <w:p w:rsidR="005943F3" w:rsidRPr="00D67E8E" w:rsidRDefault="005943F3" w:rsidP="00C70F46">
      <w:pPr>
        <w:ind w:left="709" w:right="-4253"/>
        <w:rPr>
          <w:sz w:val="28"/>
          <w:szCs w:val="28"/>
        </w:rPr>
      </w:pPr>
    </w:p>
    <w:tbl>
      <w:tblPr>
        <w:tblW w:w="9322" w:type="dxa"/>
        <w:tblLook w:val="00A0"/>
      </w:tblPr>
      <w:tblGrid>
        <w:gridCol w:w="3794"/>
        <w:gridCol w:w="567"/>
        <w:gridCol w:w="4961"/>
      </w:tblGrid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Председатель комиссии:</w:t>
            </w:r>
          </w:p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D67E8E">
            <w:pPr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Золотарёв Виталий Евгеньевич</w:t>
            </w:r>
          </w:p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943F3" w:rsidRPr="00D67E8E" w:rsidRDefault="005943F3" w:rsidP="00C70F46">
            <w:pPr>
              <w:ind w:right="175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Заместитель председателя комиссии:</w:t>
            </w:r>
          </w:p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Рябова Татьяна Ильинична</w:t>
            </w: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1" w:type="dxa"/>
          </w:tcPr>
          <w:p w:rsidR="005943F3" w:rsidRPr="00D67E8E" w:rsidRDefault="005943F3" w:rsidP="00362D99">
            <w:pPr>
              <w:ind w:right="34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Специалист администрации с/п;</w:t>
            </w:r>
          </w:p>
        </w:tc>
      </w:tr>
      <w:tr w:rsidR="005943F3" w:rsidRPr="00D67E8E" w:rsidTr="00EC2E84">
        <w:trPr>
          <w:trHeight w:val="523"/>
        </w:trPr>
        <w:tc>
          <w:tcPr>
            <w:tcW w:w="3794" w:type="dxa"/>
          </w:tcPr>
          <w:p w:rsidR="005943F3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Секретарь комиссии:</w:t>
            </w:r>
          </w:p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Спирина А.В.</w:t>
            </w: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943F3" w:rsidRPr="00D67E8E" w:rsidRDefault="005943F3" w:rsidP="00362D99">
            <w:pPr>
              <w:ind w:right="34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Заместитель начальника  отдела по вопросам ЖКХ, транспорта, связи и автомобильным дорогам Администрации Кинель-Черкасского района;</w:t>
            </w:r>
          </w:p>
        </w:tc>
      </w:tr>
      <w:tr w:rsidR="005943F3" w:rsidRPr="00D67E8E" w:rsidTr="00EC2E84">
        <w:trPr>
          <w:trHeight w:val="429"/>
        </w:trPr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Члены комиссии:</w:t>
            </w:r>
          </w:p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Светлышев С.А.</w:t>
            </w: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943F3" w:rsidRDefault="005943F3" w:rsidP="00D67E8E">
            <w:pPr>
              <w:ind w:right="34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Начальник отдела архитектуры и градостроительства Администрации Кинель-Черкасского района;</w:t>
            </w:r>
          </w:p>
          <w:p w:rsidR="005943F3" w:rsidRPr="00D67E8E" w:rsidRDefault="005943F3" w:rsidP="00D67E8E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Иванов А.А.</w:t>
            </w: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943F3" w:rsidRDefault="005943F3" w:rsidP="00362D99">
            <w:pPr>
              <w:ind w:right="34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Начальник отдела капитального ремонта Комитета по управлению имуществом Кинель-Черкасского района;</w:t>
            </w:r>
          </w:p>
          <w:p w:rsidR="005943F3" w:rsidRPr="00D67E8E" w:rsidRDefault="005943F3" w:rsidP="00362D99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5943F3" w:rsidRPr="00D67E8E" w:rsidTr="00362D99">
        <w:tc>
          <w:tcPr>
            <w:tcW w:w="3794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Копытин Ю.В.</w:t>
            </w:r>
          </w:p>
        </w:tc>
        <w:tc>
          <w:tcPr>
            <w:tcW w:w="567" w:type="dxa"/>
          </w:tcPr>
          <w:p w:rsidR="005943F3" w:rsidRPr="00D67E8E" w:rsidRDefault="005943F3" w:rsidP="00362D99">
            <w:pPr>
              <w:ind w:right="-4253"/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943F3" w:rsidRPr="00D67E8E" w:rsidRDefault="005943F3" w:rsidP="00362D99">
            <w:pPr>
              <w:jc w:val="both"/>
              <w:rPr>
                <w:sz w:val="28"/>
                <w:szCs w:val="28"/>
              </w:rPr>
            </w:pPr>
            <w:r w:rsidRPr="00D67E8E">
              <w:rPr>
                <w:sz w:val="28"/>
                <w:szCs w:val="28"/>
              </w:rPr>
              <w:t>Ведущий инспектор по муниципальному жилищному контролю отдела по вопросам жилищно-коммунального хозяйства, транспорта, связи и автомобильным дорогам Администрации Кинель-Черкасского района.</w:t>
            </w:r>
          </w:p>
        </w:tc>
      </w:tr>
    </w:tbl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ind w:right="-4253"/>
        <w:jc w:val="both"/>
        <w:rPr>
          <w:sz w:val="28"/>
          <w:szCs w:val="28"/>
        </w:rPr>
      </w:pPr>
    </w:p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p w:rsidR="005943F3" w:rsidRPr="00C85BC4" w:rsidRDefault="005943F3" w:rsidP="00C70F46">
      <w:pPr>
        <w:pStyle w:val="BodyText"/>
        <w:spacing w:line="240" w:lineRule="auto"/>
        <w:ind w:right="-4253"/>
        <w:rPr>
          <w:szCs w:val="28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Pr="008B1344" w:rsidRDefault="005943F3" w:rsidP="00C70F46">
      <w:pPr>
        <w:pStyle w:val="BodyText"/>
        <w:spacing w:line="240" w:lineRule="auto"/>
        <w:rPr>
          <w:sz w:val="24"/>
          <w:szCs w:val="24"/>
        </w:rPr>
      </w:pPr>
    </w:p>
    <w:p w:rsidR="005943F3" w:rsidRDefault="005943F3"/>
    <w:sectPr w:rsidR="005943F3" w:rsidSect="00D67E8E">
      <w:pgSz w:w="11906" w:h="16838"/>
      <w:pgMar w:top="539" w:right="58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F46"/>
    <w:rsid w:val="0002138D"/>
    <w:rsid w:val="000657C4"/>
    <w:rsid w:val="000C3385"/>
    <w:rsid w:val="000F3A0D"/>
    <w:rsid w:val="001D5C0D"/>
    <w:rsid w:val="002918A1"/>
    <w:rsid w:val="00362D99"/>
    <w:rsid w:val="003E72C6"/>
    <w:rsid w:val="00445966"/>
    <w:rsid w:val="00492FB8"/>
    <w:rsid w:val="004A1285"/>
    <w:rsid w:val="004A216C"/>
    <w:rsid w:val="004C38A1"/>
    <w:rsid w:val="004C6115"/>
    <w:rsid w:val="005943F3"/>
    <w:rsid w:val="006861AD"/>
    <w:rsid w:val="006F00C7"/>
    <w:rsid w:val="0085056D"/>
    <w:rsid w:val="008B1344"/>
    <w:rsid w:val="00981B87"/>
    <w:rsid w:val="009B2221"/>
    <w:rsid w:val="00AD262F"/>
    <w:rsid w:val="00B1741B"/>
    <w:rsid w:val="00B41D5F"/>
    <w:rsid w:val="00B90604"/>
    <w:rsid w:val="00BE258A"/>
    <w:rsid w:val="00C21D9D"/>
    <w:rsid w:val="00C27472"/>
    <w:rsid w:val="00C627A9"/>
    <w:rsid w:val="00C70F46"/>
    <w:rsid w:val="00C72B49"/>
    <w:rsid w:val="00C819B8"/>
    <w:rsid w:val="00C85BC4"/>
    <w:rsid w:val="00D52F59"/>
    <w:rsid w:val="00D67E8E"/>
    <w:rsid w:val="00E862EC"/>
    <w:rsid w:val="00E96CBA"/>
    <w:rsid w:val="00E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4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1741B"/>
    <w:pPr>
      <w:keepNext/>
      <w:spacing w:line="-440" w:lineRule="auto"/>
      <w:jc w:val="center"/>
      <w:outlineLvl w:val="2"/>
    </w:pPr>
    <w:rPr>
      <w:rFonts w:ascii="Calibri" w:eastAsia="Calibri" w:hAnsi="Calibri"/>
      <w:b/>
      <w:sz w:val="3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1741B"/>
    <w:pPr>
      <w:keepNext/>
      <w:spacing w:line="-440" w:lineRule="auto"/>
      <w:jc w:val="center"/>
      <w:outlineLvl w:val="3"/>
    </w:pPr>
    <w:rPr>
      <w:rFonts w:ascii="Calibri" w:eastAsia="Calibri" w:hAnsi="Calibri"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62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62E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0F46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F4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0F46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0F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0F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0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F46"/>
    <w:rPr>
      <w:rFonts w:ascii="Tahoma" w:hAnsi="Tahoma" w:cs="Tahoma"/>
      <w:sz w:val="16"/>
      <w:szCs w:val="16"/>
      <w:lang w:eastAsia="ru-RU"/>
    </w:rPr>
  </w:style>
  <w:style w:type="character" w:customStyle="1" w:styleId="Heading3Char1">
    <w:name w:val="Heading 3 Char1"/>
    <w:link w:val="Heading3"/>
    <w:uiPriority w:val="99"/>
    <w:locked/>
    <w:rsid w:val="00B1741B"/>
    <w:rPr>
      <w:b/>
      <w:sz w:val="32"/>
    </w:rPr>
  </w:style>
  <w:style w:type="character" w:customStyle="1" w:styleId="Heading4Char1">
    <w:name w:val="Heading 4 Char1"/>
    <w:link w:val="Heading4"/>
    <w:uiPriority w:val="99"/>
    <w:locked/>
    <w:rsid w:val="00B1741B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7</cp:revision>
  <cp:lastPrinted>2015-12-30T12:23:00Z</cp:lastPrinted>
  <dcterms:created xsi:type="dcterms:W3CDTF">2015-12-30T10:35:00Z</dcterms:created>
  <dcterms:modified xsi:type="dcterms:W3CDTF">2016-01-12T05:15:00Z</dcterms:modified>
</cp:coreProperties>
</file>