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95"/>
        <w:tblW w:w="0" w:type="auto"/>
        <w:tblLayout w:type="fixed"/>
        <w:tblLook w:val="01E0" w:firstRow="1" w:lastRow="1" w:firstColumn="1" w:lastColumn="1" w:noHBand="0" w:noVBand="0"/>
      </w:tblPr>
      <w:tblGrid>
        <w:gridCol w:w="6840"/>
        <w:gridCol w:w="3168"/>
      </w:tblGrid>
      <w:tr w:rsidR="00896CE0" w:rsidTr="00FB5A9A">
        <w:tc>
          <w:tcPr>
            <w:tcW w:w="6840" w:type="dxa"/>
          </w:tcPr>
          <w:p w:rsidR="00896CE0" w:rsidRDefault="00E67C9E" w:rsidP="00FB5A9A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0.75pt;height:93pt" o:bordertopcolor="this" o:borderleftcolor="this" o:borderbottomcolor="this" o:borderrightcolor="this" fillcolor="#969696">
                  <v:shadow color="#868686"/>
                  <v:textpath style="font-family:&quot;Times New Roman&quot;;font-size:48pt;font-weight:bold;v-text-align:left;v-text-spacing:58985f;v-text-kern:t" trim="t" fitpath="t" string="Черновские &#10;вести"/>
                </v:shape>
              </w:pict>
            </w:r>
          </w:p>
          <w:p w:rsidR="00896CE0" w:rsidRDefault="00896CE0" w:rsidP="00FB5A9A"/>
        </w:tc>
        <w:tc>
          <w:tcPr>
            <w:tcW w:w="3168" w:type="dxa"/>
          </w:tcPr>
          <w:p w:rsidR="00896CE0" w:rsidRDefault="00896CE0" w:rsidP="00FB5A9A">
            <w:r>
              <w:rPr>
                <w:noProof/>
              </w:rPr>
              <w:drawing>
                <wp:inline distT="0" distB="0" distL="0" distR="0">
                  <wp:extent cx="1962150" cy="1390650"/>
                  <wp:effectExtent l="0" t="0" r="0" b="0"/>
                  <wp:docPr id="1" name="Рисунок 1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E0" w:rsidTr="00FB5A9A">
        <w:tc>
          <w:tcPr>
            <w:tcW w:w="6840" w:type="dxa"/>
          </w:tcPr>
          <w:p w:rsidR="00896CE0" w:rsidRDefault="00896CE0" w:rsidP="00FB5A9A">
            <w:r>
              <w:t>Газета Администрации сельского поселения Черновка</w:t>
            </w:r>
          </w:p>
          <w:p w:rsidR="00896CE0" w:rsidRDefault="00896CE0" w:rsidP="00FB5A9A">
            <w:r>
              <w:t>муниципального района Кинель-Черкасский  Самарской области</w:t>
            </w:r>
          </w:p>
        </w:tc>
        <w:tc>
          <w:tcPr>
            <w:tcW w:w="3168" w:type="dxa"/>
          </w:tcPr>
          <w:p w:rsidR="00B71A14" w:rsidRDefault="00896CE0" w:rsidP="00F32AE5">
            <w:pPr>
              <w:rPr>
                <w:b/>
              </w:rPr>
            </w:pPr>
            <w:r>
              <w:rPr>
                <w:b/>
              </w:rPr>
              <w:t xml:space="preserve">№ </w:t>
            </w:r>
            <w:r w:rsidR="00D064CA">
              <w:rPr>
                <w:b/>
              </w:rPr>
              <w:t>3</w:t>
            </w:r>
          </w:p>
          <w:p w:rsidR="00896CE0" w:rsidRPr="00B71A14" w:rsidRDefault="00D064CA" w:rsidP="00F32AE5">
            <w:pPr>
              <w:rPr>
                <w:b/>
              </w:rPr>
            </w:pPr>
            <w:r>
              <w:rPr>
                <w:b/>
              </w:rPr>
              <w:t>24</w:t>
            </w:r>
            <w:r w:rsidR="00B71A14">
              <w:rPr>
                <w:b/>
              </w:rPr>
              <w:t xml:space="preserve"> января </w:t>
            </w:r>
            <w:r w:rsidR="00B71A14">
              <w:rPr>
                <w:b/>
                <w:i/>
              </w:rPr>
              <w:t>2019</w:t>
            </w:r>
            <w:r w:rsidR="00896CE0">
              <w:rPr>
                <w:b/>
                <w:i/>
              </w:rPr>
              <w:t xml:space="preserve"> года</w:t>
            </w:r>
          </w:p>
        </w:tc>
      </w:tr>
    </w:tbl>
    <w:p w:rsidR="007A583C" w:rsidRDefault="007A583C" w:rsidP="007A583C">
      <w:pPr>
        <w:spacing w:before="100" w:beforeAutospacing="1" w:after="100" w:afterAutospacing="1"/>
        <w:outlineLvl w:val="0"/>
        <w:rPr>
          <w:b/>
        </w:rPr>
      </w:pPr>
      <w:r>
        <w:rPr>
          <w:b/>
        </w:rPr>
        <w:t xml:space="preserve">        </w:t>
      </w:r>
      <w:r w:rsidR="00D209E0">
        <w:rPr>
          <w:b/>
        </w:rPr>
        <w:t xml:space="preserve">                     </w:t>
      </w:r>
    </w:p>
    <w:p w:rsidR="00544310" w:rsidRPr="00636F7D" w:rsidRDefault="00544310" w:rsidP="00636F7D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jc w:val="center"/>
        <w:rPr>
          <w:rStyle w:val="ab"/>
          <w:bCs w:val="0"/>
        </w:rPr>
      </w:pPr>
      <w:r>
        <w:rPr>
          <w:rFonts w:eastAsia="Calibri"/>
          <w:b/>
          <w:lang w:eastAsia="en-US"/>
        </w:rPr>
        <w:t>ОФИЦИАЛЬНОЕ ОПУБЛИКОВАНИЕ</w:t>
      </w:r>
    </w:p>
    <w:p w:rsidR="00636F7D" w:rsidRDefault="00636F7D" w:rsidP="002644C1">
      <w:pPr>
        <w:pStyle w:val="a9"/>
        <w:spacing w:before="0" w:beforeAutospacing="0" w:after="0" w:afterAutospacing="0"/>
        <w:ind w:left="68" w:right="68"/>
        <w:jc w:val="center"/>
        <w:rPr>
          <w:rStyle w:val="ab"/>
          <w:color w:val="000000"/>
        </w:rPr>
      </w:pPr>
    </w:p>
    <w:p w:rsidR="00C04C3F" w:rsidRDefault="00C04C3F" w:rsidP="002644C1">
      <w:pPr>
        <w:pStyle w:val="a9"/>
        <w:spacing w:before="0" w:beforeAutospacing="0" w:after="0" w:afterAutospacing="0"/>
        <w:ind w:left="68" w:right="68"/>
        <w:jc w:val="center"/>
        <w:rPr>
          <w:rStyle w:val="ab"/>
          <w:color w:val="000000"/>
        </w:rPr>
      </w:pPr>
      <w:r>
        <w:rPr>
          <w:rStyle w:val="ab"/>
          <w:color w:val="000000"/>
        </w:rPr>
        <w:t>РЕШЕНИЕ</w:t>
      </w:r>
    </w:p>
    <w:p w:rsidR="00C04C3F" w:rsidRDefault="00C04C3F" w:rsidP="002644C1">
      <w:pPr>
        <w:pStyle w:val="a9"/>
        <w:spacing w:before="0" w:beforeAutospacing="0" w:after="0" w:afterAutospacing="0"/>
        <w:ind w:left="68" w:right="68"/>
        <w:jc w:val="center"/>
        <w:rPr>
          <w:rStyle w:val="ab"/>
          <w:b w:val="0"/>
          <w:color w:val="000000"/>
        </w:rPr>
      </w:pPr>
      <w:r w:rsidRPr="00C04C3F">
        <w:rPr>
          <w:rStyle w:val="ab"/>
          <w:b w:val="0"/>
          <w:color w:val="000000"/>
        </w:rPr>
        <w:t>Собрания представителей сельского поселения Черновка</w:t>
      </w:r>
    </w:p>
    <w:p w:rsidR="00C04C3F" w:rsidRDefault="00C04C3F" w:rsidP="002644C1">
      <w:pPr>
        <w:pStyle w:val="a9"/>
        <w:spacing w:before="0" w:beforeAutospacing="0" w:after="0" w:afterAutospacing="0"/>
        <w:ind w:left="68" w:right="68"/>
        <w:jc w:val="center"/>
        <w:rPr>
          <w:rStyle w:val="ab"/>
          <w:b w:val="0"/>
          <w:color w:val="000000"/>
        </w:rPr>
      </w:pPr>
      <w:r>
        <w:rPr>
          <w:rStyle w:val="ab"/>
          <w:b w:val="0"/>
          <w:color w:val="000000"/>
        </w:rPr>
        <w:t>от  23 января 2019 года                                                                                                        № 76-1</w:t>
      </w:r>
    </w:p>
    <w:p w:rsidR="00C04C3F" w:rsidRPr="00C04C3F" w:rsidRDefault="00C04C3F" w:rsidP="00C04C3F">
      <w:pPr>
        <w:pStyle w:val="ae"/>
        <w:jc w:val="right"/>
        <w:rPr>
          <w:sz w:val="22"/>
          <w:szCs w:val="22"/>
        </w:rPr>
      </w:pPr>
      <w:r w:rsidRPr="00C04C3F">
        <w:rPr>
          <w:rStyle w:val="ab"/>
          <w:b w:val="0"/>
          <w:color w:val="000000"/>
          <w:sz w:val="22"/>
          <w:szCs w:val="22"/>
        </w:rPr>
        <w:t xml:space="preserve">                      </w:t>
      </w:r>
      <w:r w:rsidRPr="00C04C3F">
        <w:rPr>
          <w:sz w:val="22"/>
          <w:szCs w:val="22"/>
        </w:rPr>
        <w:t>Принято Собранием</w:t>
      </w:r>
    </w:p>
    <w:p w:rsidR="00C04C3F" w:rsidRPr="00C04C3F" w:rsidRDefault="00C04C3F" w:rsidP="00C04C3F">
      <w:pPr>
        <w:pStyle w:val="ae"/>
        <w:jc w:val="right"/>
        <w:rPr>
          <w:sz w:val="22"/>
          <w:szCs w:val="22"/>
        </w:rPr>
      </w:pPr>
      <w:r w:rsidRPr="00C04C3F">
        <w:rPr>
          <w:sz w:val="22"/>
          <w:szCs w:val="22"/>
        </w:rPr>
        <w:t>представителей сельского</w:t>
      </w:r>
    </w:p>
    <w:p w:rsidR="00C04C3F" w:rsidRPr="00C04C3F" w:rsidRDefault="00C04C3F" w:rsidP="00C04C3F">
      <w:pPr>
        <w:pStyle w:val="ae"/>
        <w:jc w:val="right"/>
        <w:rPr>
          <w:sz w:val="22"/>
          <w:szCs w:val="22"/>
        </w:rPr>
      </w:pPr>
      <w:r w:rsidRPr="00C04C3F">
        <w:rPr>
          <w:sz w:val="22"/>
          <w:szCs w:val="22"/>
        </w:rPr>
        <w:t>поселения Черновка</w:t>
      </w:r>
    </w:p>
    <w:p w:rsidR="00C04C3F" w:rsidRPr="00C04C3F" w:rsidRDefault="00C04C3F" w:rsidP="00C04C3F">
      <w:pPr>
        <w:pStyle w:val="ae"/>
        <w:jc w:val="right"/>
        <w:rPr>
          <w:rStyle w:val="ab"/>
          <w:b w:val="0"/>
          <w:bCs w:val="0"/>
          <w:sz w:val="22"/>
          <w:szCs w:val="22"/>
        </w:rPr>
      </w:pPr>
      <w:r>
        <w:rPr>
          <w:sz w:val="22"/>
          <w:szCs w:val="22"/>
        </w:rPr>
        <w:t>«</w:t>
      </w:r>
      <w:r w:rsidR="00D064CA">
        <w:rPr>
          <w:sz w:val="22"/>
          <w:szCs w:val="22"/>
        </w:rPr>
        <w:t>23</w:t>
      </w:r>
      <w:r w:rsidRPr="00C04C3F">
        <w:rPr>
          <w:sz w:val="22"/>
          <w:szCs w:val="22"/>
        </w:rPr>
        <w:t xml:space="preserve">» </w:t>
      </w:r>
      <w:r w:rsidR="00D064CA">
        <w:rPr>
          <w:sz w:val="22"/>
          <w:szCs w:val="22"/>
        </w:rPr>
        <w:t>01.</w:t>
      </w:r>
      <w:r w:rsidRPr="00C04C3F">
        <w:rPr>
          <w:sz w:val="22"/>
          <w:szCs w:val="22"/>
        </w:rPr>
        <w:t>201</w:t>
      </w:r>
      <w:r>
        <w:rPr>
          <w:sz w:val="22"/>
          <w:szCs w:val="22"/>
        </w:rPr>
        <w:t>9</w:t>
      </w:r>
      <w:r w:rsidRPr="00C04C3F">
        <w:rPr>
          <w:sz w:val="22"/>
          <w:szCs w:val="22"/>
        </w:rPr>
        <w:t>года</w:t>
      </w:r>
    </w:p>
    <w:p w:rsidR="00C04C3F" w:rsidRPr="00C04C3F" w:rsidRDefault="00C04C3F" w:rsidP="00C04C3F">
      <w:pPr>
        <w:jc w:val="center"/>
        <w:rPr>
          <w:b/>
          <w:sz w:val="22"/>
          <w:szCs w:val="22"/>
        </w:rPr>
      </w:pPr>
      <w:r w:rsidRPr="00C04C3F">
        <w:rPr>
          <w:b/>
          <w:sz w:val="22"/>
          <w:szCs w:val="22"/>
        </w:rPr>
        <w:t>О внесении изменений в Правила землепользования и застройки  сельского</w:t>
      </w:r>
    </w:p>
    <w:p w:rsidR="00F11487" w:rsidRPr="00C04C3F" w:rsidRDefault="00C04C3F" w:rsidP="00C04C3F">
      <w:pPr>
        <w:jc w:val="center"/>
        <w:rPr>
          <w:b/>
          <w:sz w:val="22"/>
          <w:szCs w:val="22"/>
        </w:rPr>
      </w:pPr>
      <w:r w:rsidRPr="00C04C3F">
        <w:rPr>
          <w:b/>
          <w:sz w:val="22"/>
          <w:szCs w:val="22"/>
        </w:rPr>
        <w:t>поселения Черновка муниципального района Кинель-Черкасский Самарской области, утвержденные решением  Собрания представителей сельского поселения Черновка муниципального района  Кинель-Черкасский №  17-1 от 27 декабря 2013 года</w:t>
      </w:r>
    </w:p>
    <w:p w:rsidR="00C04C3F" w:rsidRPr="00C04C3F" w:rsidRDefault="00C04C3F" w:rsidP="00C04C3F">
      <w:pPr>
        <w:jc w:val="center"/>
        <w:rPr>
          <w:b/>
          <w:sz w:val="22"/>
          <w:szCs w:val="22"/>
        </w:rPr>
      </w:pPr>
    </w:p>
    <w:p w:rsidR="00C04C3F" w:rsidRPr="00C04C3F" w:rsidRDefault="00C04C3F" w:rsidP="00C04C3F">
      <w:pPr>
        <w:ind w:firstLine="851"/>
        <w:jc w:val="both"/>
        <w:rPr>
          <w:sz w:val="22"/>
          <w:szCs w:val="22"/>
        </w:rPr>
      </w:pPr>
      <w:r w:rsidRPr="00C04C3F">
        <w:rPr>
          <w:sz w:val="22"/>
          <w:szCs w:val="22"/>
        </w:rPr>
        <w:t>В соответствии со ст. 30-33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Кинель - Черкасский Самарской области от 14 января 2019 года, руководствуясь Уставом сельского поселения Черновка муниципального района Кинель - Черкасский, Собрание представителей сельского поселения Черновка муниципального района Кинель - Черкасский Самарской области</w:t>
      </w:r>
    </w:p>
    <w:p w:rsidR="00C04C3F" w:rsidRPr="00C04C3F" w:rsidRDefault="00C04C3F" w:rsidP="00C04C3F">
      <w:pPr>
        <w:jc w:val="both"/>
        <w:rPr>
          <w:b/>
          <w:bCs/>
          <w:sz w:val="22"/>
          <w:szCs w:val="22"/>
        </w:rPr>
      </w:pPr>
      <w:r w:rsidRPr="00C04C3F">
        <w:rPr>
          <w:b/>
          <w:sz w:val="22"/>
          <w:szCs w:val="22"/>
        </w:rPr>
        <w:t xml:space="preserve">               РЕШИЛО:</w:t>
      </w:r>
    </w:p>
    <w:p w:rsidR="00C04C3F" w:rsidRPr="00C04C3F" w:rsidRDefault="00C04C3F" w:rsidP="00C04C3F">
      <w:pPr>
        <w:tabs>
          <w:tab w:val="left" w:pos="426"/>
          <w:tab w:val="left" w:pos="1843"/>
        </w:tabs>
        <w:jc w:val="both"/>
        <w:rPr>
          <w:sz w:val="22"/>
          <w:szCs w:val="22"/>
        </w:rPr>
      </w:pPr>
      <w:r w:rsidRPr="00C04C3F">
        <w:rPr>
          <w:sz w:val="22"/>
          <w:szCs w:val="22"/>
        </w:rPr>
        <w:t xml:space="preserve">           Внести в Правила землепользования и застройки сельского поселения Черновка муниципального района Кинель-Черкасский Самарской области, утвержденные решением Собрания представителей сельского поселения Черновка от 27 декабря 2013 года №17-1 (в редакции решения Собрания представителей сельского поселения Черновка муниципального района Кинель-Черкасский Самарской области от 05.11.2015 г. № 4-1, от 09.06.2016 г. № 22-1, от 13.02.2017 г. № 36-1, от 15.01.2018 г. № 57-1, от 25.05.2018 г.              № 65-2),  следующие изменения: </w:t>
      </w:r>
    </w:p>
    <w:p w:rsidR="00C04C3F" w:rsidRPr="00C04C3F" w:rsidRDefault="00C04C3F" w:rsidP="00C04C3F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C04C3F">
        <w:rPr>
          <w:sz w:val="22"/>
          <w:szCs w:val="22"/>
        </w:rPr>
        <w:t xml:space="preserve">        1</w:t>
      </w:r>
      <w:r w:rsidRPr="00C04C3F">
        <w:rPr>
          <w:rFonts w:eastAsia="Calibri"/>
          <w:sz w:val="22"/>
          <w:szCs w:val="22"/>
          <w:lang w:eastAsia="en-US"/>
        </w:rPr>
        <w:t xml:space="preserve">. </w:t>
      </w:r>
      <w:r w:rsidRPr="00C04C3F">
        <w:rPr>
          <w:sz w:val="22"/>
          <w:szCs w:val="22"/>
        </w:rPr>
        <w:t>Изменить границы территориальных зон «О2» - Зона размещения объектов социального и коммунально-бытового назначения и «Р3» - Зона отдыха, занятий физической культурой и спортом, на зону «Ж1» - Зона застройки индивидуальными жилыми домами, по адресу: с. Черновка, ул. Сапожкова, согласно приложению 1.</w:t>
      </w:r>
    </w:p>
    <w:p w:rsidR="00C04C3F" w:rsidRPr="00C04C3F" w:rsidRDefault="00C04C3F" w:rsidP="00C04C3F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C04C3F">
        <w:rPr>
          <w:sz w:val="22"/>
          <w:szCs w:val="22"/>
        </w:rPr>
        <w:t xml:space="preserve">       </w:t>
      </w:r>
      <w:r w:rsidRPr="00C04C3F">
        <w:rPr>
          <w:rFonts w:eastAsia="Calibri"/>
          <w:sz w:val="22"/>
          <w:szCs w:val="22"/>
          <w:lang w:eastAsia="en-US"/>
        </w:rPr>
        <w:t>2. Внести изменения в карту градостроительного зонирования сельского поселения Черновка муниципального района Кинель-Черкасский Самарской области, согласно приложению 1.</w:t>
      </w:r>
    </w:p>
    <w:p w:rsidR="00C04C3F" w:rsidRPr="00C04C3F" w:rsidRDefault="00C04C3F" w:rsidP="00C04C3F">
      <w:pPr>
        <w:jc w:val="both"/>
        <w:rPr>
          <w:bCs/>
          <w:sz w:val="22"/>
          <w:szCs w:val="22"/>
        </w:rPr>
      </w:pPr>
      <w:r w:rsidRPr="00C04C3F">
        <w:rPr>
          <w:sz w:val="22"/>
          <w:szCs w:val="22"/>
        </w:rPr>
        <w:t xml:space="preserve">         3</w:t>
      </w:r>
      <w:r w:rsidRPr="00C04C3F">
        <w:rPr>
          <w:bCs/>
          <w:sz w:val="22"/>
          <w:szCs w:val="22"/>
        </w:rPr>
        <w:t>. Опубликовать данное Решение в газете «Черновские вести» и разместить на официальном сайте администрации сельского поселения Черновка муниципального района Кинель-Черкасский в сети «Интернет».</w:t>
      </w:r>
    </w:p>
    <w:p w:rsidR="00C04C3F" w:rsidRPr="00C04C3F" w:rsidRDefault="00C04C3F" w:rsidP="00C04C3F">
      <w:pPr>
        <w:rPr>
          <w:b/>
          <w:noProof/>
        </w:rPr>
      </w:pPr>
      <w:r w:rsidRPr="00C04C3F">
        <w:rPr>
          <w:b/>
          <w:noProof/>
        </w:rPr>
        <w:t>Глава сельского поселения Черновкамуниципального района Кинель-Черкасский                        А.Е. Казаев</w:t>
      </w:r>
      <w:r>
        <w:rPr>
          <w:b/>
          <w:noProof/>
        </w:rPr>
        <w:t xml:space="preserve">                                                                                                                                          </w:t>
      </w:r>
      <w:r w:rsidRPr="00C04C3F">
        <w:rPr>
          <w:b/>
          <w:bCs/>
        </w:rPr>
        <w:t xml:space="preserve">Председатель Собрания представителейсельского поселения Черновка                                                  </w:t>
      </w:r>
      <w:r>
        <w:rPr>
          <w:b/>
          <w:bCs/>
        </w:rPr>
        <w:t>Л.А. Данилов</w:t>
      </w:r>
    </w:p>
    <w:bookmarkStart w:id="0" w:name="_MON_1603603484"/>
    <w:bookmarkEnd w:id="0"/>
    <w:p w:rsidR="00D064CA" w:rsidRPr="00D064CA" w:rsidRDefault="00C04C3F" w:rsidP="00D064CA">
      <w:r w:rsidRPr="009556CB">
        <w:object w:dxaOrig="9751" w:dyaOrig="15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7.5pt;height:756.75pt" o:ole="">
            <v:imagedata r:id="rId9" o:title=""/>
          </v:shape>
          <o:OLEObject Type="Embed" ProgID="Word.Document.12" ShapeID="_x0000_i1026" DrawAspect="Content" ObjectID="_1609761781" r:id="rId10">
            <o:FieldCodes>\s</o:FieldCodes>
          </o:OLEObject>
        </w:object>
      </w:r>
    </w:p>
    <w:p w:rsidR="00D064CA" w:rsidRDefault="00D064CA" w:rsidP="00D064CA">
      <w:pPr>
        <w:pStyle w:val="a9"/>
        <w:shd w:val="clear" w:color="auto" w:fill="FFFFFF"/>
        <w:spacing w:before="0" w:beforeAutospacing="0" w:after="240" w:afterAutospacing="0" w:line="276" w:lineRule="auto"/>
        <w:ind w:firstLine="709"/>
        <w:contextualSpacing/>
        <w:jc w:val="center"/>
        <w:rPr>
          <w:rFonts w:cs="Aharoni"/>
          <w:b/>
          <w:color w:val="333333"/>
        </w:rPr>
      </w:pPr>
    </w:p>
    <w:p w:rsidR="00D064CA" w:rsidRPr="00D064CA" w:rsidRDefault="00D064CA" w:rsidP="00D064CA">
      <w:pPr>
        <w:pStyle w:val="a9"/>
        <w:shd w:val="clear" w:color="auto" w:fill="FFFFFF"/>
        <w:spacing w:before="0" w:beforeAutospacing="0" w:after="240" w:afterAutospacing="0" w:line="276" w:lineRule="auto"/>
        <w:ind w:firstLine="709"/>
        <w:contextualSpacing/>
        <w:jc w:val="center"/>
        <w:rPr>
          <w:rFonts w:cs="Aharoni"/>
          <w:b/>
          <w:color w:val="333333"/>
          <w:sz w:val="28"/>
          <w:szCs w:val="28"/>
        </w:rPr>
      </w:pPr>
      <w:r w:rsidRPr="00D064CA">
        <w:rPr>
          <w:rFonts w:cs="Aharoni"/>
          <w:b/>
          <w:color w:val="333333"/>
          <w:sz w:val="28"/>
          <w:szCs w:val="28"/>
        </w:rPr>
        <w:t>Россельхознадзор предупреждает!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  <w:rPr>
          <w:shd w:val="clear" w:color="auto" w:fill="FFFFFF"/>
        </w:rPr>
      </w:pPr>
      <w:r w:rsidRPr="00D064CA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F5E6B80" wp14:editId="744EF486">
            <wp:simplePos x="0" y="0"/>
            <wp:positionH relativeFrom="column">
              <wp:posOffset>-127635</wp:posOffset>
            </wp:positionH>
            <wp:positionV relativeFrom="paragraph">
              <wp:posOffset>988060</wp:posOffset>
            </wp:positionV>
            <wp:extent cx="3486150" cy="2314575"/>
            <wp:effectExtent l="19050" t="0" r="0" b="0"/>
            <wp:wrapSquare wrapText="bothSides"/>
            <wp:docPr id="3" name="Рисунок 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64CA">
        <w:rPr>
          <w:shd w:val="clear" w:color="auto" w:fill="FFFFFF"/>
        </w:rPr>
        <w:t xml:space="preserve">Сотрудниками Россельхознадзора и специалистами </w:t>
      </w:r>
      <w:r w:rsidRPr="00D064CA">
        <w:t>ФГБУ «Всероссийский центр карантина растений»</w:t>
      </w:r>
      <w:r w:rsidRPr="00D064CA">
        <w:rPr>
          <w:shd w:val="clear" w:color="auto" w:fill="FFFFFF"/>
        </w:rPr>
        <w:t xml:space="preserve"> (ВНИИКР) при проведении карантинного фитосанитарного контроля (надзора) </w:t>
      </w:r>
      <w:r w:rsidRPr="00D064CA">
        <w:t xml:space="preserve">на государственной границе РФ </w:t>
      </w:r>
      <w:r w:rsidRPr="00D064CA">
        <w:rPr>
          <w:shd w:val="clear" w:color="auto" w:fill="FFFFFF"/>
        </w:rPr>
        <w:t>зафиксированы случаи обнаружения карантинного вредителя – многоядной мухи-горбатки (Megaselia scalaris Loew), включенной в Единый перечень карантинных объектов ЕАЭС, отсутствующих на территории Евразийского экономического союза.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</w:pPr>
      <w:r w:rsidRPr="00D064CA">
        <w:rPr>
          <w:shd w:val="clear" w:color="auto" w:fill="FFFFFF"/>
        </w:rPr>
        <w:t xml:space="preserve">На территории России муха-горбатка выявлена во </w:t>
      </w:r>
      <w:r w:rsidRPr="00D064CA">
        <w:t>ввозимых из Турции партиях лимонов и мандаринов, а также в партиях торфа, предназначенного для производства грибов, страной происхождения которого является Германия.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  <w:rPr>
          <w:shd w:val="clear" w:color="auto" w:fill="FFFFFF"/>
        </w:rPr>
      </w:pPr>
      <w:r w:rsidRPr="00D064CA">
        <w:rPr>
          <w:shd w:val="clear" w:color="auto" w:fill="FFFFFF"/>
        </w:rPr>
        <w:t>Странами распространения и возможного заноса вредителя также являются Испания, Италия, Португалия, Греция, часть территорий Австрии, Бельгия, Великобритания и Нидерланды, США, Куба, Австралия, страны Азии и Африки.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</w:pPr>
      <w:r w:rsidRPr="00D064CA">
        <w:t>Ареалом распространения мухи-горбатки в РФ могут явиться территории Южного федерального округа, а в более холодных условиях горбатки развиваются в помещениях, где хранится продукция.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</w:pPr>
      <w:r w:rsidRPr="00D064CA">
        <w:rPr>
          <w:shd w:val="clear" w:color="auto" w:fill="FFFFFF"/>
        </w:rPr>
        <w:t xml:space="preserve">Эта сапрофитная муха длиной 2-3 мм внешне напоминает распространённую плодовую мушку – красноглазую дрозофилу, только ее глаза черные, а тело с явно выраженной горбатой формой груди. Передвигается муха-горбатка прерывисто перебежками. </w:t>
      </w:r>
      <w:r w:rsidRPr="00D064CA">
        <w:t>Издали может показаться, что она прыгает.</w:t>
      </w:r>
      <w:r w:rsidRPr="00D064CA">
        <w:rPr>
          <w:shd w:val="clear" w:color="auto" w:fill="FFFFFF"/>
        </w:rPr>
        <w:t xml:space="preserve"> Цикл развития мухи от яйца до взрослого насекомого очень быстр: при температуре +28°С он занимает 10-12 дней, а плодовитость одной самки достигает 400 яиц. Цикл роста и развития карантинного вредителя при температурных условиях Юга России таков, что инкубация яиц происходит за 1 день, ещё 3-4 дня уходит на развитие личинок и 6-7 дней на развитие куколки.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  <w:rPr>
          <w:shd w:val="clear" w:color="auto" w:fill="FFFFFF"/>
        </w:rPr>
      </w:pPr>
      <w:r w:rsidRPr="00D064CA">
        <w:rPr>
          <w:shd w:val="clear" w:color="auto" w:fill="FFFFFF"/>
        </w:rPr>
        <w:t>Появление многоядной мухи-горбатки на территории РФ – это угроза окружающей среде, здоровью человека и серьезный удар по торговле.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</w:pPr>
      <w:r w:rsidRPr="00D064CA">
        <w:rPr>
          <w:shd w:val="clear" w:color="auto" w:fill="FFFFFF"/>
        </w:rPr>
        <w:t xml:space="preserve">Широкому распространению вида способствует ввоз </w:t>
      </w:r>
      <w:r w:rsidRPr="00D064CA">
        <w:t xml:space="preserve">различных фруктов, особенно это касается перезрелых или перевозимых в повторно используемой загрязненной таре, и шампиньонов из регионов распространения вредителя. Возможен также занос с грузами, </w:t>
      </w:r>
      <w:r w:rsidRPr="00D064CA">
        <w:lastRenderedPageBreak/>
        <w:t>напрямую не связанными с продуктами питания, с различными экзотическими животными, в том числе и с насекомыми,</w:t>
      </w:r>
      <w:r w:rsidRPr="00D064CA">
        <w:rPr>
          <w:shd w:val="clear" w:color="auto" w:fill="FFFFFF"/>
        </w:rPr>
        <w:t xml:space="preserve"> внутри самолётов и морских судов,</w:t>
      </w:r>
      <w:r w:rsidRPr="00D064CA">
        <w:t xml:space="preserve"> в оперении перелетных птиц. </w:t>
      </w:r>
    </w:p>
    <w:p w:rsidR="00D064CA" w:rsidRPr="008B305E" w:rsidRDefault="00D064CA" w:rsidP="008B305E">
      <w:pPr>
        <w:pStyle w:val="ae"/>
        <w:spacing w:line="360" w:lineRule="auto"/>
        <w:ind w:firstLine="709"/>
        <w:jc w:val="both"/>
      </w:pPr>
      <w:r w:rsidRPr="00D064CA">
        <w:t xml:space="preserve">В первую очередь, </w:t>
      </w:r>
      <w:r w:rsidRPr="00D064CA">
        <w:rPr>
          <w:shd w:val="clear" w:color="auto" w:fill="FFFFFF"/>
        </w:rPr>
        <w:t>многоядная муха-горбатка</w:t>
      </w:r>
      <w:r w:rsidRPr="00D064CA">
        <w:t xml:space="preserve"> - вредитель запасов, однако, в естественных условиях личинки часто обнаруживаются в различных органических остатках как растительного, так и животного происхождения: сое, муке, сыре, вяленой рыбе, гниющем картофеле. Гниющие растения и грибы, мертвые членистоногие и моллюски, испражнения животных и человека, а также их трупы - обычная пищевая среда для этих насекомых. Кроме того, личинки могут поедать даже вазелин и гуталин.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</w:pPr>
      <w:r w:rsidRPr="00D064CA">
        <w:rPr>
          <w:color w:val="000000"/>
          <w:shd w:val="clear" w:color="auto" w:fill="FFFFFF"/>
        </w:rPr>
        <w:t>Вредитель несет потенциально высокий риск для здоровья человека. Личинки мухи-горбатки способны развиваться в широком круге разлагающихся субстанций и могут заражать животных и человека. В тропических странах, откуда родом муха-горбатка, известны случаи, когда личинки карантинного вредителя развивались прямо в ранах живых организмов (животных, птиц и человека).</w:t>
      </w:r>
      <w:r w:rsidRPr="00D064CA">
        <w:t xml:space="preserve"> Кроме того, случайное попадание яиц и личинок горбаток в систему пищеварения человека может обернуться кишечным миазом – паразитарной болезнью. </w:t>
      </w:r>
      <w:r w:rsidRPr="00D064CA">
        <w:rPr>
          <w:color w:val="000000"/>
          <w:shd w:val="clear" w:color="auto" w:fill="FFFFFF"/>
        </w:rPr>
        <w:t>В группе риска находятся, в первую очередь, дети и взрослые с ослабленным иммунитетом.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</w:pPr>
      <w:r w:rsidRPr="00D064CA">
        <w:t xml:space="preserve">Также многоядная </w:t>
      </w:r>
      <w:r w:rsidRPr="00D064CA">
        <w:rPr>
          <w:shd w:val="clear" w:color="auto" w:fill="FFFFFF"/>
        </w:rPr>
        <w:t>муха-горбатка</w:t>
      </w:r>
      <w:r w:rsidRPr="00D064CA">
        <w:t xml:space="preserve"> способна наносить существенный вред грибным плантациям, повреждая мицелий и плодовые тела вешенки (Pleurotus spp.), шампиньонов (</w:t>
      </w:r>
      <w:r w:rsidRPr="00D064CA">
        <w:rPr>
          <w:lang w:val="en-US"/>
        </w:rPr>
        <w:t>Agaricus</w:t>
      </w:r>
      <w:r w:rsidRPr="00D064CA">
        <w:t xml:space="preserve"> </w:t>
      </w:r>
      <w:r w:rsidRPr="00D064CA">
        <w:rPr>
          <w:lang w:val="en-US"/>
        </w:rPr>
        <w:t>blsporus</w:t>
      </w:r>
      <w:r w:rsidRPr="00D064CA">
        <w:t>), трюфелей (</w:t>
      </w:r>
      <w:r w:rsidRPr="00D064CA">
        <w:rPr>
          <w:lang w:val="en-US"/>
        </w:rPr>
        <w:t>Tuber</w:t>
      </w:r>
      <w:r w:rsidRPr="00D064CA">
        <w:t xml:space="preserve"> </w:t>
      </w:r>
      <w:r w:rsidRPr="00D064CA">
        <w:rPr>
          <w:lang w:val="en-US"/>
        </w:rPr>
        <w:t>spp</w:t>
      </w:r>
      <w:r w:rsidRPr="00D064CA">
        <w:t xml:space="preserve">.) и др. </w:t>
      </w:r>
    </w:p>
    <w:p w:rsidR="00D064CA" w:rsidRPr="00D064CA" w:rsidRDefault="00D064CA" w:rsidP="00D064CA">
      <w:pPr>
        <w:pStyle w:val="ae"/>
        <w:spacing w:line="360" w:lineRule="auto"/>
        <w:ind w:firstLine="709"/>
        <w:jc w:val="both"/>
        <w:rPr>
          <w:shd w:val="clear" w:color="auto" w:fill="FFFFFF"/>
        </w:rPr>
      </w:pPr>
      <w:r w:rsidRPr="00D064CA">
        <w:rPr>
          <w:shd w:val="clear" w:color="auto" w:fill="FFFFFF"/>
        </w:rPr>
        <w:t>Методы борьбы с карантинным вредителем:</w:t>
      </w:r>
    </w:p>
    <w:p w:rsidR="00D064CA" w:rsidRPr="00D064CA" w:rsidRDefault="00D064CA" w:rsidP="00D064CA">
      <w:pPr>
        <w:pStyle w:val="ae"/>
        <w:spacing w:line="360" w:lineRule="auto"/>
        <w:jc w:val="both"/>
        <w:rPr>
          <w:shd w:val="clear" w:color="auto" w:fill="FFFFFF"/>
        </w:rPr>
      </w:pPr>
      <w:r w:rsidRPr="00D064CA">
        <w:rPr>
          <w:shd w:val="clear" w:color="auto" w:fill="FFFFFF"/>
        </w:rPr>
        <w:t>- выполнение элементарных правил гигиены, поддержание общей чистоты;</w:t>
      </w:r>
    </w:p>
    <w:p w:rsidR="00D064CA" w:rsidRPr="00D064CA" w:rsidRDefault="00D064CA" w:rsidP="00D064CA">
      <w:pPr>
        <w:pStyle w:val="ae"/>
        <w:spacing w:line="360" w:lineRule="auto"/>
        <w:jc w:val="both"/>
        <w:rPr>
          <w:shd w:val="clear" w:color="auto" w:fill="FFFFFF"/>
        </w:rPr>
      </w:pPr>
      <w:r w:rsidRPr="00D064CA">
        <w:rPr>
          <w:shd w:val="clear" w:color="auto" w:fill="FFFFFF"/>
        </w:rPr>
        <w:t>- понижение влажности и температуры в помещениях хранения подкарантинной продукции – фруктов и овощей;</w:t>
      </w:r>
    </w:p>
    <w:p w:rsidR="00D064CA" w:rsidRPr="00D064CA" w:rsidRDefault="00D064CA" w:rsidP="00D064CA">
      <w:pPr>
        <w:pStyle w:val="ae"/>
        <w:spacing w:line="360" w:lineRule="auto"/>
        <w:jc w:val="both"/>
      </w:pPr>
      <w:r w:rsidRPr="00D064CA">
        <w:rPr>
          <w:shd w:val="clear" w:color="auto" w:fill="FFFFFF"/>
        </w:rPr>
        <w:t>- использование клейких ловушек для взрослых насекомых;</w:t>
      </w:r>
    </w:p>
    <w:p w:rsidR="00D064CA" w:rsidRPr="00D064CA" w:rsidRDefault="00D064CA" w:rsidP="00D064CA">
      <w:pPr>
        <w:pStyle w:val="ae"/>
        <w:spacing w:line="360" w:lineRule="auto"/>
        <w:jc w:val="both"/>
        <w:rPr>
          <w:shd w:val="clear" w:color="auto" w:fill="FFFFFF"/>
        </w:rPr>
      </w:pPr>
      <w:r w:rsidRPr="00D064CA">
        <w:rPr>
          <w:shd w:val="clear" w:color="auto" w:fill="FFFFFF"/>
        </w:rPr>
        <w:t>- ликвидация продуктов жизнедеятельности животных, гниющих плодов и растительного мусора.</w:t>
      </w:r>
    </w:p>
    <w:p w:rsidR="00D064CA" w:rsidRPr="00D064CA" w:rsidRDefault="00D064CA" w:rsidP="00D064CA">
      <w:pPr>
        <w:pStyle w:val="a9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</w:pPr>
      <w:r w:rsidRPr="00D064CA">
        <w:rPr>
          <w:shd w:val="clear" w:color="auto" w:fill="FFFFFF"/>
        </w:rPr>
        <w:t>Видеосюжет о вредителе, его вредоносности и биологии размещен на официальном сайте Россельхознадзора</w:t>
      </w:r>
      <w:r w:rsidRPr="00D064CA">
        <w:t xml:space="preserve"> (</w:t>
      </w:r>
      <w:hyperlink r:id="rId12" w:history="1">
        <w:r w:rsidRPr="00D064CA">
          <w:rPr>
            <w:rStyle w:val="aa"/>
          </w:rPr>
          <w:t>http://www.fsvps.ru/fsvps/news/29174.html</w:t>
        </w:r>
      </w:hyperlink>
      <w:r w:rsidRPr="00D064CA">
        <w:t>).</w:t>
      </w:r>
    </w:p>
    <w:p w:rsidR="00D064CA" w:rsidRDefault="00D064CA" w:rsidP="00D064CA">
      <w:pPr>
        <w:pStyle w:val="a9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shd w:val="clear" w:color="auto" w:fill="FFFFFF"/>
        </w:rPr>
      </w:pPr>
      <w:r w:rsidRPr="00D064CA">
        <w:t xml:space="preserve">Принимая во внимания риски, связанные с распространением многоядной </w:t>
      </w:r>
      <w:r w:rsidRPr="00D064CA">
        <w:rPr>
          <w:shd w:val="clear" w:color="auto" w:fill="FFFFFF"/>
        </w:rPr>
        <w:t>мухи-горбатки, Управление открывает «Горячую линию» для оперативного оповещения о фактах выявления карантинного вредителя – многоядной мухи-горбатки (Megaselia scalaris Loew).</w:t>
      </w:r>
    </w:p>
    <w:p w:rsidR="008B305E" w:rsidRPr="00D064CA" w:rsidRDefault="008B305E" w:rsidP="00D064CA">
      <w:pPr>
        <w:pStyle w:val="a9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shd w:val="clear" w:color="auto" w:fill="FFFFFF"/>
        </w:rPr>
      </w:pPr>
      <w:bookmarkStart w:id="1" w:name="_GoBack"/>
      <w:bookmarkEnd w:id="1"/>
    </w:p>
    <w:p w:rsidR="00D064CA" w:rsidRPr="00D064CA" w:rsidRDefault="00D064CA" w:rsidP="00D064CA">
      <w:pPr>
        <w:pStyle w:val="a9"/>
        <w:shd w:val="clear" w:color="auto" w:fill="FFFFFF"/>
        <w:spacing w:before="0" w:beforeAutospacing="0" w:after="240" w:afterAutospacing="0" w:line="276" w:lineRule="auto"/>
        <w:contextualSpacing/>
        <w:jc w:val="both"/>
        <w:rPr>
          <w:b/>
          <w:color w:val="000000" w:themeColor="text1"/>
        </w:rPr>
      </w:pPr>
      <w:bookmarkStart w:id="2" w:name="_Hlk507494369"/>
      <w:r w:rsidRPr="00D064CA">
        <w:rPr>
          <w:b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5876ABDB" wp14:editId="5BABD3C3">
            <wp:simplePos x="0" y="0"/>
            <wp:positionH relativeFrom="column">
              <wp:posOffset>46990</wp:posOffset>
            </wp:positionH>
            <wp:positionV relativeFrom="paragraph">
              <wp:posOffset>137160</wp:posOffset>
            </wp:positionV>
            <wp:extent cx="742950" cy="708660"/>
            <wp:effectExtent l="0" t="0" r="0" b="0"/>
            <wp:wrapTight wrapText="bothSides">
              <wp:wrapPolygon edited="0">
                <wp:start x="0" y="0"/>
                <wp:lineTo x="0" y="20903"/>
                <wp:lineTo x="21046" y="20903"/>
                <wp:lineTo x="21046" y="0"/>
                <wp:lineTo x="0" y="0"/>
              </wp:wrapPolygon>
            </wp:wrapTight>
            <wp:docPr id="5" name="Рисунок 2" descr="C:\Users\kosyanovaa\Downloads\vniman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yanovaa\Downloads\vnimani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4CA">
        <w:rPr>
          <w:b/>
          <w:color w:val="000000" w:themeColor="text1"/>
        </w:rPr>
        <w:t xml:space="preserve">В случае выявления насекомых, по внешним признакам схожих с </w:t>
      </w:r>
      <w:r w:rsidRPr="00D064CA">
        <w:rPr>
          <w:b/>
          <w:shd w:val="clear" w:color="auto" w:fill="FFFFFF"/>
        </w:rPr>
        <w:t>многоядной мухой-горбаткой</w:t>
      </w:r>
      <w:r w:rsidRPr="00D064CA">
        <w:rPr>
          <w:b/>
          <w:color w:val="000000" w:themeColor="text1"/>
        </w:rPr>
        <w:t>, необходимо сообщить в фитосанитарную службу аэропорта по тел.: +79272109092 или в Управление Россельхознадзора по Самарской области по тел.: 8 (846) 335-48-73.</w:t>
      </w:r>
      <w:bookmarkEnd w:id="2"/>
    </w:p>
    <w:p w:rsidR="00D064CA" w:rsidRPr="00D064CA" w:rsidRDefault="00D064CA" w:rsidP="00D064CA">
      <w:pPr>
        <w:pStyle w:val="a9"/>
        <w:shd w:val="clear" w:color="auto" w:fill="FFFFFF"/>
        <w:spacing w:before="0" w:beforeAutospacing="0" w:after="240" w:afterAutospacing="0" w:line="276" w:lineRule="auto"/>
        <w:contextualSpacing/>
        <w:jc w:val="both"/>
        <w:rPr>
          <w:b/>
          <w:color w:val="000000" w:themeColor="text1"/>
        </w:rPr>
      </w:pPr>
    </w:p>
    <w:p w:rsidR="00D064CA" w:rsidRDefault="00D064CA" w:rsidP="00D064CA">
      <w:pPr>
        <w:jc w:val="center"/>
        <w:rPr>
          <w:b/>
          <w:sz w:val="28"/>
          <w:szCs w:val="28"/>
        </w:rPr>
      </w:pPr>
      <w:r w:rsidRPr="002103EA">
        <w:rPr>
          <w:b/>
          <w:sz w:val="28"/>
          <w:szCs w:val="28"/>
        </w:rPr>
        <w:t xml:space="preserve">Статья: </w:t>
      </w:r>
      <w:r>
        <w:rPr>
          <w:b/>
          <w:sz w:val="28"/>
          <w:szCs w:val="28"/>
        </w:rPr>
        <w:t>«</w:t>
      </w:r>
      <w:r w:rsidRPr="002103EA">
        <w:rPr>
          <w:b/>
          <w:sz w:val="28"/>
          <w:szCs w:val="28"/>
        </w:rPr>
        <w:t>СНЕГОЗАДЕРЖАНИЕ»</w:t>
      </w:r>
    </w:p>
    <w:p w:rsidR="00D064CA" w:rsidRPr="002103EA" w:rsidRDefault="00D064CA" w:rsidP="00D064CA">
      <w:pPr>
        <w:rPr>
          <w:b/>
          <w:sz w:val="28"/>
          <w:szCs w:val="28"/>
        </w:rPr>
      </w:pPr>
    </w:p>
    <w:p w:rsidR="00D064CA" w:rsidRDefault="00D064CA" w:rsidP="00D064CA">
      <w:r>
        <w:t>«Много снега -  много хлеба:</w:t>
      </w:r>
    </w:p>
    <w:p w:rsidR="00D064CA" w:rsidRDefault="00D064CA" w:rsidP="00D064CA">
      <w:r>
        <w:t>Зима без снега – лето без хлеба»</w:t>
      </w:r>
      <w:r>
        <w:tab/>
      </w:r>
    </w:p>
    <w:p w:rsidR="00D064CA" w:rsidRDefault="00D064CA" w:rsidP="00D064CA"/>
    <w:p w:rsidR="00D064CA" w:rsidRDefault="00D064CA" w:rsidP="00D064CA">
      <w:pPr>
        <w:jc w:val="center"/>
      </w:pPr>
      <w:r>
        <w:rPr>
          <w:noProof/>
        </w:rPr>
        <w:drawing>
          <wp:inline distT="0" distB="0" distL="0" distR="0" wp14:anchorId="1AFCC85B" wp14:editId="6E9F11DD">
            <wp:extent cx="4210050" cy="2333624"/>
            <wp:effectExtent l="0" t="0" r="0" b="0"/>
            <wp:docPr id="2" name="Рисунок 2" descr="https://cdn.pixabay.com/photo/2016/01/22/18/24/field-115638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6/01/22/18/24/field-1156380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14" cy="23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CA" w:rsidRDefault="00D064CA" w:rsidP="00D064CA">
      <w:pPr>
        <w:ind w:firstLine="851"/>
        <w:jc w:val="both"/>
        <w:rPr>
          <w:sz w:val="28"/>
          <w:szCs w:val="28"/>
        </w:rPr>
      </w:pPr>
    </w:p>
    <w:p w:rsidR="00D064CA" w:rsidRPr="00D064CA" w:rsidRDefault="00D064CA" w:rsidP="00D064CA">
      <w:pPr>
        <w:spacing w:line="276" w:lineRule="auto"/>
        <w:ind w:firstLine="851"/>
        <w:jc w:val="both"/>
      </w:pPr>
      <w:r>
        <w:rPr>
          <w:sz w:val="28"/>
          <w:szCs w:val="28"/>
        </w:rPr>
        <w:t xml:space="preserve">В </w:t>
      </w:r>
      <w:r w:rsidRPr="00D064CA">
        <w:t>этом году в Приволжском регионе, благодаря обильным снегопадам, регистрируется рекордное количество снега. А в сочетании с достаточно теплой осенью и не слишком морозной зимой – сложились неплохие стартовые условия для урожая будущего года. Правда, для этого сельскохозяйственным предприятиям стоит подумать о снегозадержании.</w:t>
      </w:r>
    </w:p>
    <w:p w:rsidR="00D064CA" w:rsidRPr="00D064CA" w:rsidRDefault="00D064CA" w:rsidP="00D064CA">
      <w:pPr>
        <w:spacing w:line="276" w:lineRule="auto"/>
        <w:ind w:firstLine="851"/>
        <w:jc w:val="both"/>
      </w:pPr>
      <w:r w:rsidRPr="00D064CA">
        <w:t>Снегозадержание или снегонакопление – это комплекс агротехнических мер, которые помогают удерживать и накапливать снег на полях, пашнях и других участках сельскохозяйственных земель. Запасы снега защищают растения от вымерзания. Особенно это касается плодовых деревьев и кустарников, многолетних трав и озимых. Чем больше снега на полях, тем больше будет запас влаги в почве. Когда земля укрыта снежным одеялом, она не подвергается зимней ветровой эрозии, а благодаря обильному увлажнению легче переносит и сильные весенние ветры.</w:t>
      </w:r>
    </w:p>
    <w:p w:rsidR="00D064CA" w:rsidRPr="00D064CA" w:rsidRDefault="00D064CA" w:rsidP="00D064CA">
      <w:pPr>
        <w:spacing w:line="276" w:lineRule="auto"/>
        <w:ind w:firstLine="567"/>
        <w:contextualSpacing/>
        <w:jc w:val="both"/>
      </w:pPr>
      <w:r w:rsidRPr="00D064CA">
        <w:tab/>
        <w:t xml:space="preserve">Существует множество различных способов снегозадержания. В настоящее время наиболее используемыми являются: </w:t>
      </w:r>
      <w:r w:rsidRPr="00D064CA">
        <w:rPr>
          <w:color w:val="000000" w:themeColor="text1"/>
        </w:rPr>
        <w:t xml:space="preserve">насаждение </w:t>
      </w:r>
      <w:hyperlink r:id="rId15" w:tooltip="Лесополоса" w:history="1">
        <w:r w:rsidRPr="00D064CA">
          <w:rPr>
            <w:rStyle w:val="aa"/>
            <w:color w:val="000000" w:themeColor="text1"/>
          </w:rPr>
          <w:t>лесополос</w:t>
        </w:r>
      </w:hyperlink>
      <w:r w:rsidRPr="00D064CA">
        <w:rPr>
          <w:color w:val="000000" w:themeColor="text1"/>
        </w:rPr>
        <w:t>,</w:t>
      </w:r>
      <w:r w:rsidRPr="00D064CA">
        <w:t xml:space="preserve"> образование снежных валов и расстановка искусственных преград, задерживающих выпавший снег.</w:t>
      </w:r>
    </w:p>
    <w:p w:rsidR="00D064CA" w:rsidRPr="00D064CA" w:rsidRDefault="00D064CA" w:rsidP="00D064CA">
      <w:pPr>
        <w:spacing w:line="276" w:lineRule="auto"/>
        <w:ind w:firstLine="567"/>
        <w:contextualSpacing/>
        <w:jc w:val="both"/>
      </w:pPr>
      <w:r w:rsidRPr="00D064CA">
        <w:t xml:space="preserve"> Благодаря существенному накоплению снега, поддерживается оптимальный температурный режим почвы в зимние месяцы. Под большим снежным покровом температура почвы близка к 0˚С, почва промерзает неглубоко, поэтому весной талые воды без остатка впитываются в почву.</w:t>
      </w:r>
    </w:p>
    <w:p w:rsidR="00D064CA" w:rsidRPr="00D064CA" w:rsidRDefault="00D064CA" w:rsidP="00D064CA">
      <w:pPr>
        <w:spacing w:line="276" w:lineRule="auto"/>
        <w:ind w:firstLine="567"/>
        <w:contextualSpacing/>
        <w:jc w:val="both"/>
        <w:rPr>
          <w:color w:val="000000" w:themeColor="text1"/>
        </w:rPr>
      </w:pPr>
      <w:r w:rsidRPr="00D064CA">
        <w:t xml:space="preserve">И еще один немаловажный момент – талая снеговая вода также является хорошим природным удобрением: в 1 кг снега содержится около 7 мг азота и </w:t>
      </w:r>
      <w:r w:rsidRPr="00D064CA">
        <w:rPr>
          <w:color w:val="000000" w:themeColor="text1"/>
        </w:rPr>
        <w:t>небольшое количество фосфора. Кроме того, растаявший снег – естественный природный стимулятор. Она не только ускоряет рост корневой системы, но и готовит семена к посеву, а черенки к посадке. Поэтому стратификация* семян в снегу и хранение черенков для зимней прививки в снежном бурте в момент его таяния - более чем оправданы.</w:t>
      </w:r>
    </w:p>
    <w:p w:rsidR="00D064CA" w:rsidRPr="00D064CA" w:rsidRDefault="00D064CA" w:rsidP="00D064CA">
      <w:pPr>
        <w:spacing w:line="276" w:lineRule="auto"/>
        <w:ind w:firstLine="567"/>
        <w:contextualSpacing/>
        <w:jc w:val="both"/>
        <w:rPr>
          <w:color w:val="000000" w:themeColor="text1"/>
        </w:rPr>
      </w:pPr>
      <w:r w:rsidRPr="00D064CA">
        <w:rPr>
          <w:color w:val="000000" w:themeColor="text1"/>
        </w:rPr>
        <w:t>Подсчитано, что своевременное и качественное снегозадержание дает прибавку урожая зерновых до 2 центнеров с гектара.</w:t>
      </w:r>
      <w:r w:rsidRPr="00D064CA">
        <w:rPr>
          <w:color w:val="000000" w:themeColor="text1"/>
          <w:shd w:val="clear" w:color="auto" w:fill="FFFFFF"/>
        </w:rPr>
        <w:t xml:space="preserve"> Конечно, зимнее снегозадержание – это всего лишь одна из мер по улучшению плодородия почвы и заботе о будущем урожае. Но она не </w:t>
      </w:r>
      <w:r w:rsidRPr="00D064CA">
        <w:rPr>
          <w:color w:val="000000" w:themeColor="text1"/>
          <w:shd w:val="clear" w:color="auto" w:fill="FFFFFF"/>
        </w:rPr>
        <w:lastRenderedPageBreak/>
        <w:t>менее, важна, чем глубокая вспашка зяби, соблюдение сроков сева, уничтожение сорняков, соблюдение других агротехнических мер.</w:t>
      </w:r>
    </w:p>
    <w:p w:rsidR="00D064CA" w:rsidRPr="00D064CA" w:rsidRDefault="00D064CA" w:rsidP="00D064CA">
      <w:pPr>
        <w:pStyle w:val="ad"/>
        <w:spacing w:line="276" w:lineRule="auto"/>
        <w:ind w:left="0" w:firstLine="567"/>
        <w:jc w:val="both"/>
        <w:rPr>
          <w:color w:val="000000" w:themeColor="text1"/>
        </w:rPr>
      </w:pPr>
      <w:r w:rsidRPr="00D064CA">
        <w:rPr>
          <w:color w:val="000000" w:themeColor="text1"/>
        </w:rPr>
        <w:t>Управление Россельхознадзора по Самарской области обращает внимание работников сельского хозяйства на важность сохранения лесополос вокруг полей, и призывает к возведению снегозадерживающих устройств на полях, где лесополос нет. От этого во многом зависит плодородие земель Самарской области.</w:t>
      </w:r>
    </w:p>
    <w:p w:rsidR="00D064CA" w:rsidRPr="00D064CA" w:rsidRDefault="00D064CA" w:rsidP="00D064CA">
      <w:pPr>
        <w:pStyle w:val="ad"/>
        <w:spacing w:line="276" w:lineRule="auto"/>
        <w:ind w:left="0" w:firstLine="567"/>
        <w:jc w:val="both"/>
        <w:rPr>
          <w:color w:val="000000" w:themeColor="text1"/>
        </w:rPr>
      </w:pPr>
    </w:p>
    <w:p w:rsidR="00D064CA" w:rsidRPr="00D064CA" w:rsidRDefault="00D064CA" w:rsidP="00D064CA">
      <w:pPr>
        <w:spacing w:line="276" w:lineRule="auto"/>
        <w:ind w:firstLine="567"/>
        <w:contextualSpacing/>
        <w:jc w:val="both"/>
        <w:rPr>
          <w:color w:val="333333"/>
          <w:shd w:val="clear" w:color="auto" w:fill="FFFFFF"/>
        </w:rPr>
      </w:pPr>
      <w:r w:rsidRPr="00D064CA">
        <w:rPr>
          <w:color w:val="000000" w:themeColor="text1"/>
        </w:rPr>
        <w:t>*</w:t>
      </w:r>
      <w:r w:rsidRPr="00D064CA">
        <w:rPr>
          <w:rFonts w:ascii="Arial" w:hAnsi="Arial" w:cs="Arial"/>
          <w:b/>
          <w:bCs/>
          <w:color w:val="333333"/>
          <w:shd w:val="clear" w:color="auto" w:fill="FFFFFF"/>
        </w:rPr>
        <w:t xml:space="preserve"> С</w:t>
      </w:r>
      <w:r w:rsidRPr="00D064CA">
        <w:rPr>
          <w:b/>
          <w:bCs/>
          <w:color w:val="333333"/>
          <w:shd w:val="clear" w:color="auto" w:fill="FFFFFF"/>
        </w:rPr>
        <w:t>тратификация</w:t>
      </w:r>
      <w:r w:rsidRPr="00D064CA">
        <w:rPr>
          <w:color w:val="333333"/>
          <w:shd w:val="clear" w:color="auto" w:fill="FFFFFF"/>
        </w:rPr>
        <w:t> (лат. stratum – настил, facere – делать) – это процесс, искусственно создающий зимние условия (холод и влагу), вследствие чего происходит ускорение прорастания </w:t>
      </w:r>
      <w:r w:rsidRPr="00D064CA">
        <w:rPr>
          <w:b/>
          <w:bCs/>
          <w:color w:val="333333"/>
          <w:shd w:val="clear" w:color="auto" w:fill="FFFFFF"/>
        </w:rPr>
        <w:t>семян</w:t>
      </w:r>
      <w:r w:rsidRPr="00D064CA">
        <w:rPr>
          <w:color w:val="333333"/>
          <w:shd w:val="clear" w:color="auto" w:fill="FFFFFF"/>
        </w:rPr>
        <w:t> и повышается их всхожесть.</w:t>
      </w:r>
    </w:p>
    <w:p w:rsidR="00D064CA" w:rsidRPr="00D064CA" w:rsidRDefault="00D064CA" w:rsidP="00D064CA">
      <w:pPr>
        <w:spacing w:line="276" w:lineRule="auto"/>
        <w:ind w:firstLine="567"/>
        <w:contextualSpacing/>
        <w:jc w:val="both"/>
        <w:rPr>
          <w:color w:val="333333"/>
          <w:shd w:val="clear" w:color="auto" w:fill="FFFFFF"/>
        </w:rPr>
      </w:pPr>
    </w:p>
    <w:p w:rsidR="00D064CA" w:rsidRPr="00D064CA" w:rsidRDefault="00D064CA" w:rsidP="00D064CA">
      <w:pPr>
        <w:spacing w:line="276" w:lineRule="auto"/>
        <w:ind w:firstLine="567"/>
        <w:contextualSpacing/>
        <w:jc w:val="both"/>
        <w:rPr>
          <w:b/>
          <w:color w:val="333333"/>
          <w:shd w:val="clear" w:color="auto" w:fill="FFFFFF"/>
        </w:rPr>
      </w:pPr>
      <w:r w:rsidRPr="00D064CA">
        <w:rPr>
          <w:b/>
          <w:color w:val="333333"/>
          <w:shd w:val="clear" w:color="auto" w:fill="FFFFFF"/>
        </w:rPr>
        <w:t>Пресс-служба Управления Россельхознадзора</w:t>
      </w:r>
    </w:p>
    <w:p w:rsidR="00D064CA" w:rsidRPr="00D064CA" w:rsidRDefault="00D064CA" w:rsidP="00D064CA">
      <w:pPr>
        <w:spacing w:line="276" w:lineRule="auto"/>
        <w:ind w:firstLine="567"/>
        <w:contextualSpacing/>
        <w:jc w:val="both"/>
        <w:rPr>
          <w:b/>
          <w:color w:val="333333"/>
          <w:shd w:val="clear" w:color="auto" w:fill="FFFFFF"/>
        </w:rPr>
      </w:pPr>
      <w:r w:rsidRPr="00D064CA">
        <w:rPr>
          <w:b/>
          <w:color w:val="333333"/>
          <w:shd w:val="clear" w:color="auto" w:fill="FFFFFF"/>
        </w:rPr>
        <w:t>По Самарской области</w:t>
      </w:r>
    </w:p>
    <w:p w:rsidR="00D064CA" w:rsidRDefault="00D064CA" w:rsidP="00D064CA">
      <w:pPr>
        <w:spacing w:line="276" w:lineRule="auto"/>
        <w:ind w:firstLine="567"/>
        <w:contextualSpacing/>
        <w:jc w:val="both"/>
        <w:rPr>
          <w:b/>
          <w:color w:val="333333"/>
          <w:shd w:val="clear" w:color="auto" w:fill="FFFFFF"/>
        </w:rPr>
      </w:pPr>
      <w:r w:rsidRPr="00D064CA">
        <w:rPr>
          <w:b/>
          <w:color w:val="333333"/>
          <w:shd w:val="clear" w:color="auto" w:fill="FFFFFF"/>
        </w:rPr>
        <w:t>22.01.19</w:t>
      </w:r>
    </w:p>
    <w:p w:rsidR="00D064CA" w:rsidRPr="00D064CA" w:rsidRDefault="00D064CA" w:rsidP="00D064CA">
      <w:pPr>
        <w:spacing w:line="276" w:lineRule="auto"/>
        <w:contextualSpacing/>
        <w:jc w:val="both"/>
        <w:rPr>
          <w:b/>
        </w:rPr>
      </w:pPr>
    </w:p>
    <w:p w:rsidR="00D064CA" w:rsidRPr="00D064CA" w:rsidRDefault="00D064CA" w:rsidP="00D064CA">
      <w:pPr>
        <w:pStyle w:val="ad"/>
        <w:ind w:left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029960" cy="4522470"/>
            <wp:effectExtent l="0" t="0" r="8890" b="0"/>
            <wp:docPr id="7" name="Рисунок 7" descr="C:\Users\Пользователь\Desktop\b20242b43cf4c74e852a33a98715a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b20242b43cf4c74e852a33a98715a0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3F" w:rsidRDefault="00C04C3F" w:rsidP="00C04C3F"/>
    <w:p w:rsidR="00C04C3F" w:rsidRPr="00C04C3F" w:rsidRDefault="00C04C3F" w:rsidP="00D064CA">
      <w:pPr>
        <w:rPr>
          <w:b/>
          <w:sz w:val="27"/>
          <w:szCs w:val="27"/>
        </w:rPr>
      </w:pPr>
    </w:p>
    <w:p w:rsidR="00EB54CA" w:rsidRPr="00EB54CA" w:rsidRDefault="00EB54CA" w:rsidP="00EB54CA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sz w:val="20"/>
          <w:szCs w:val="20"/>
        </w:rPr>
        <w:t xml:space="preserve">   </w:t>
      </w:r>
      <w:r w:rsidRPr="00EB54CA">
        <w:rPr>
          <w:b/>
          <w:sz w:val="20"/>
          <w:szCs w:val="20"/>
        </w:rPr>
        <w:t>Соучредители газеты</w:t>
      </w:r>
      <w:r w:rsidRPr="00EB54CA">
        <w:rPr>
          <w:sz w:val="20"/>
          <w:szCs w:val="20"/>
        </w:rPr>
        <w:t xml:space="preserve"> </w:t>
      </w:r>
      <w:r w:rsidRPr="00EB54CA">
        <w:rPr>
          <w:b/>
          <w:sz w:val="20"/>
          <w:szCs w:val="20"/>
        </w:rPr>
        <w:t>«Черновские вести»:</w:t>
      </w:r>
      <w:r w:rsidRPr="00EB54CA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 района Кинель-Черкасский Самарской области.</w:t>
      </w:r>
    </w:p>
    <w:p w:rsidR="00EB54CA" w:rsidRPr="00EB54CA" w:rsidRDefault="00EB54CA" w:rsidP="00EB54CA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b/>
          <w:sz w:val="20"/>
          <w:szCs w:val="20"/>
        </w:rPr>
        <w:t>Издатель</w:t>
      </w:r>
      <w:r w:rsidRPr="00EB54CA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</w:t>
      </w:r>
      <w:r w:rsidRPr="00EB54CA">
        <w:rPr>
          <w:i/>
          <w:sz w:val="20"/>
          <w:szCs w:val="20"/>
        </w:rPr>
        <w:t>.</w:t>
      </w:r>
    </w:p>
    <w:p w:rsidR="00EB54CA" w:rsidRPr="00EB54CA" w:rsidRDefault="00EB54CA" w:rsidP="00EB54CA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EB54CA">
        <w:rPr>
          <w:b/>
          <w:spacing w:val="-10"/>
          <w:sz w:val="20"/>
          <w:szCs w:val="20"/>
        </w:rPr>
        <w:t>Адрес редакции</w:t>
      </w:r>
      <w:r w:rsidRPr="00EB54CA">
        <w:rPr>
          <w:b/>
          <w:sz w:val="20"/>
          <w:szCs w:val="20"/>
        </w:rPr>
        <w:t>:</w:t>
      </w:r>
      <w:r w:rsidRPr="00EB54CA">
        <w:rPr>
          <w:i/>
          <w:sz w:val="20"/>
          <w:szCs w:val="20"/>
        </w:rPr>
        <w:t xml:space="preserve"> Самарская обл., Кинель-Черкасский р-н, с. Черновка, ул. Школьная, 30. тел. 2-66-43</w:t>
      </w:r>
      <w:r w:rsidRPr="00EB54CA">
        <w:rPr>
          <w:sz w:val="20"/>
          <w:szCs w:val="20"/>
        </w:rPr>
        <w:t xml:space="preserve"> </w:t>
      </w:r>
    </w:p>
    <w:p w:rsidR="00EB54CA" w:rsidRPr="00EB54CA" w:rsidRDefault="00EB54CA" w:rsidP="00EB54CA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EB54CA">
        <w:rPr>
          <w:rFonts w:eastAsiaTheme="minorHAnsi"/>
          <w:sz w:val="20"/>
          <w:szCs w:val="20"/>
          <w:lang w:val="en-US" w:eastAsia="en-US"/>
        </w:rPr>
        <w:t>Email</w:t>
      </w:r>
      <w:r w:rsidRPr="00EB54CA">
        <w:rPr>
          <w:rFonts w:eastAsiaTheme="minorHAnsi"/>
          <w:sz w:val="20"/>
          <w:szCs w:val="20"/>
          <w:lang w:eastAsia="en-US"/>
        </w:rPr>
        <w:t>:</w:t>
      </w:r>
      <w:r w:rsidRPr="00EB54CA">
        <w:rPr>
          <w:rFonts w:eastAsiaTheme="minorHAnsi"/>
          <w:sz w:val="20"/>
          <w:szCs w:val="20"/>
          <w:lang w:val="en-US" w:eastAsia="en-US"/>
        </w:rPr>
        <w:t>adm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s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p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chernowka</w:t>
      </w:r>
      <w:r w:rsidRPr="00EB54CA">
        <w:rPr>
          <w:rFonts w:eastAsiaTheme="minorHAnsi"/>
          <w:sz w:val="20"/>
          <w:szCs w:val="20"/>
          <w:lang w:eastAsia="en-US"/>
        </w:rPr>
        <w:t>@</w:t>
      </w:r>
      <w:r w:rsidRPr="00EB54CA">
        <w:rPr>
          <w:rFonts w:eastAsiaTheme="minorHAnsi"/>
          <w:sz w:val="20"/>
          <w:szCs w:val="20"/>
          <w:lang w:val="en-US" w:eastAsia="en-US"/>
        </w:rPr>
        <w:t>yandex</w:t>
      </w:r>
      <w:r w:rsidRPr="00EB54CA">
        <w:rPr>
          <w:rFonts w:eastAsiaTheme="minorHAnsi"/>
          <w:sz w:val="20"/>
          <w:szCs w:val="20"/>
          <w:lang w:eastAsia="en-US"/>
        </w:rPr>
        <w:t>.</w:t>
      </w:r>
      <w:r w:rsidRPr="00EB54CA">
        <w:rPr>
          <w:rFonts w:eastAsiaTheme="minorHAnsi"/>
          <w:sz w:val="20"/>
          <w:szCs w:val="20"/>
          <w:lang w:val="en-US" w:eastAsia="en-US"/>
        </w:rPr>
        <w:t>ru</w:t>
      </w:r>
    </w:p>
    <w:p w:rsidR="00EB54CA" w:rsidRPr="00EB54CA" w:rsidRDefault="00EB54CA" w:rsidP="00EB54CA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sz w:val="20"/>
          <w:szCs w:val="20"/>
        </w:rPr>
        <w:t>Газета выпускается не реже одного раза в месяц.</w:t>
      </w:r>
    </w:p>
    <w:p w:rsidR="00EB54CA" w:rsidRPr="00EB54CA" w:rsidRDefault="00EB54CA" w:rsidP="00EB54CA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EB54CA">
        <w:rPr>
          <w:sz w:val="20"/>
          <w:szCs w:val="20"/>
        </w:rPr>
        <w:t xml:space="preserve"> Газета распространяется бесплатно.</w:t>
      </w:r>
    </w:p>
    <w:p w:rsidR="00EB54CA" w:rsidRPr="00422648" w:rsidRDefault="00EB54CA" w:rsidP="00422648">
      <w:pPr>
        <w:pBdr>
          <w:top w:val="thinThickSmallGap" w:sz="24" w:space="5" w:color="auto"/>
          <w:left w:val="thinThickSmallGap" w:sz="24" w:space="15" w:color="auto"/>
          <w:bottom w:val="thickThinSmallGap" w:sz="24" w:space="3" w:color="auto"/>
          <w:right w:val="thickThinSmallGap" w:sz="24" w:space="13" w:color="auto"/>
        </w:pBdr>
        <w:ind w:firstLine="284"/>
        <w:jc w:val="center"/>
        <w:rPr>
          <w:b/>
          <w:sz w:val="20"/>
          <w:szCs w:val="20"/>
        </w:rPr>
      </w:pPr>
      <w:r w:rsidRPr="00EB54CA">
        <w:rPr>
          <w:b/>
          <w:sz w:val="20"/>
          <w:szCs w:val="20"/>
        </w:rPr>
        <w:t>Тираж  50 экз.</w:t>
      </w:r>
    </w:p>
    <w:sectPr w:rsidR="00EB54CA" w:rsidRPr="00422648" w:rsidSect="00C04C3F">
      <w:footerReference w:type="default" r:id="rId17"/>
      <w:type w:val="continuous"/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C9E" w:rsidRDefault="00E67C9E" w:rsidP="00374EB8">
      <w:r>
        <w:separator/>
      </w:r>
    </w:p>
  </w:endnote>
  <w:endnote w:type="continuationSeparator" w:id="0">
    <w:p w:rsidR="00E67C9E" w:rsidRDefault="00E67C9E" w:rsidP="0037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261350"/>
      <w:docPartObj>
        <w:docPartGallery w:val="Page Numbers (Bottom of Page)"/>
        <w:docPartUnique/>
      </w:docPartObj>
    </w:sdtPr>
    <w:sdtEndPr/>
    <w:sdtContent>
      <w:p w:rsidR="00374EB8" w:rsidRDefault="00374EB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05E">
          <w:rPr>
            <w:noProof/>
          </w:rPr>
          <w:t>6</w:t>
        </w:r>
        <w:r>
          <w:fldChar w:fldCharType="end"/>
        </w:r>
      </w:p>
    </w:sdtContent>
  </w:sdt>
  <w:p w:rsidR="00374EB8" w:rsidRDefault="00374E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C9E" w:rsidRDefault="00E67C9E" w:rsidP="00374EB8">
      <w:r>
        <w:separator/>
      </w:r>
    </w:p>
  </w:footnote>
  <w:footnote w:type="continuationSeparator" w:id="0">
    <w:p w:rsidR="00E67C9E" w:rsidRDefault="00E67C9E" w:rsidP="00374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1">
    <w:nsid w:val="015958E6"/>
    <w:multiLevelType w:val="multilevel"/>
    <w:tmpl w:val="73BC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A0BC7"/>
    <w:multiLevelType w:val="multilevel"/>
    <w:tmpl w:val="17D8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C1710"/>
    <w:multiLevelType w:val="multilevel"/>
    <w:tmpl w:val="FA3A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9E2747"/>
    <w:multiLevelType w:val="multilevel"/>
    <w:tmpl w:val="F418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302910"/>
    <w:multiLevelType w:val="multilevel"/>
    <w:tmpl w:val="F34C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66A73"/>
    <w:multiLevelType w:val="multilevel"/>
    <w:tmpl w:val="1518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9F1BBE"/>
    <w:multiLevelType w:val="multilevel"/>
    <w:tmpl w:val="996438A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8">
    <w:nsid w:val="43E610B6"/>
    <w:multiLevelType w:val="hybridMultilevel"/>
    <w:tmpl w:val="DFB2697E"/>
    <w:lvl w:ilvl="0" w:tplc="426453EC">
      <w:start w:val="7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">
    <w:nsid w:val="44E375B5"/>
    <w:multiLevelType w:val="hybridMultilevel"/>
    <w:tmpl w:val="8826BE4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26C48"/>
    <w:multiLevelType w:val="hybridMultilevel"/>
    <w:tmpl w:val="11880178"/>
    <w:lvl w:ilvl="0" w:tplc="3284794E">
      <w:start w:val="1"/>
      <w:numFmt w:val="decimal"/>
      <w:lvlText w:val="%1."/>
      <w:lvlJc w:val="left"/>
      <w:pPr>
        <w:ind w:left="1065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E0861A1"/>
    <w:multiLevelType w:val="multilevel"/>
    <w:tmpl w:val="394E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A169DF"/>
    <w:multiLevelType w:val="hybridMultilevel"/>
    <w:tmpl w:val="57F60E12"/>
    <w:lvl w:ilvl="0" w:tplc="1CD8F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30C1D"/>
    <w:multiLevelType w:val="hybridMultilevel"/>
    <w:tmpl w:val="57F60E12"/>
    <w:lvl w:ilvl="0" w:tplc="1CD8FE3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75403D2"/>
    <w:multiLevelType w:val="multilevel"/>
    <w:tmpl w:val="7CDEB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A6802C6"/>
    <w:multiLevelType w:val="hybridMultilevel"/>
    <w:tmpl w:val="F33CEC84"/>
    <w:lvl w:ilvl="0" w:tplc="25FA718E">
      <w:start w:val="2"/>
      <w:numFmt w:val="decimal"/>
      <w:lvlText w:val="%1."/>
      <w:lvlJc w:val="left"/>
      <w:pPr>
        <w:ind w:left="19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61B34EB5"/>
    <w:multiLevelType w:val="hybridMultilevel"/>
    <w:tmpl w:val="111A77EE"/>
    <w:lvl w:ilvl="0" w:tplc="B8288552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631326DA"/>
    <w:multiLevelType w:val="multilevel"/>
    <w:tmpl w:val="8A98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3E1F93"/>
    <w:multiLevelType w:val="multilevel"/>
    <w:tmpl w:val="2912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D14899"/>
    <w:multiLevelType w:val="multilevel"/>
    <w:tmpl w:val="9872B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0">
    <w:nsid w:val="6AAD2DCC"/>
    <w:multiLevelType w:val="multilevel"/>
    <w:tmpl w:val="2F16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C14B11"/>
    <w:multiLevelType w:val="hybridMultilevel"/>
    <w:tmpl w:val="1A7ED542"/>
    <w:lvl w:ilvl="0" w:tplc="0682E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D2C7A71"/>
    <w:multiLevelType w:val="hybridMultilevel"/>
    <w:tmpl w:val="D8363D10"/>
    <w:lvl w:ilvl="0" w:tplc="D16EEFE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B3D2D6D"/>
    <w:multiLevelType w:val="multilevel"/>
    <w:tmpl w:val="BF88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F62F29"/>
    <w:multiLevelType w:val="multilevel"/>
    <w:tmpl w:val="FEB63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6"/>
  </w:num>
  <w:num w:numId="4">
    <w:abstractNumId w:val="17"/>
  </w:num>
  <w:num w:numId="5">
    <w:abstractNumId w:val="24"/>
  </w:num>
  <w:num w:numId="6">
    <w:abstractNumId w:val="14"/>
  </w:num>
  <w:num w:numId="7">
    <w:abstractNumId w:val="2"/>
  </w:num>
  <w:num w:numId="8">
    <w:abstractNumId w:val="20"/>
  </w:num>
  <w:num w:numId="9">
    <w:abstractNumId w:val="4"/>
  </w:num>
  <w:num w:numId="10">
    <w:abstractNumId w:val="3"/>
  </w:num>
  <w:num w:numId="11">
    <w:abstractNumId w:val="23"/>
  </w:num>
  <w:num w:numId="12">
    <w:abstractNumId w:val="18"/>
  </w:num>
  <w:num w:numId="13">
    <w:abstractNumId w:val="5"/>
  </w:num>
  <w:num w:numId="14">
    <w:abstractNumId w:val="6"/>
  </w:num>
  <w:num w:numId="15">
    <w:abstractNumId w:val="1"/>
  </w:num>
  <w:num w:numId="16">
    <w:abstractNumId w:val="11"/>
  </w:num>
  <w:num w:numId="17">
    <w:abstractNumId w:val="12"/>
  </w:num>
  <w:num w:numId="18">
    <w:abstractNumId w:val="13"/>
  </w:num>
  <w:num w:numId="19">
    <w:abstractNumId w:val="22"/>
  </w:num>
  <w:num w:numId="20">
    <w:abstractNumId w:val="8"/>
  </w:num>
  <w:num w:numId="21">
    <w:abstractNumId w:val="7"/>
  </w:num>
  <w:num w:numId="22">
    <w:abstractNumId w:val="21"/>
  </w:num>
  <w:num w:numId="23">
    <w:abstractNumId w:val="0"/>
  </w:num>
  <w:num w:numId="24">
    <w:abstractNumId w:val="15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E0"/>
    <w:rsid w:val="00006BA0"/>
    <w:rsid w:val="00037C2E"/>
    <w:rsid w:val="000959D9"/>
    <w:rsid w:val="000A2469"/>
    <w:rsid w:val="000E5CF9"/>
    <w:rsid w:val="000F41D9"/>
    <w:rsid w:val="00104EBC"/>
    <w:rsid w:val="00155CEF"/>
    <w:rsid w:val="00164E5A"/>
    <w:rsid w:val="001705C2"/>
    <w:rsid w:val="00170A0D"/>
    <w:rsid w:val="0017221F"/>
    <w:rsid w:val="00187971"/>
    <w:rsid w:val="001B274B"/>
    <w:rsid w:val="001E0CEE"/>
    <w:rsid w:val="001F4DE7"/>
    <w:rsid w:val="00211006"/>
    <w:rsid w:val="002132E6"/>
    <w:rsid w:val="002644C1"/>
    <w:rsid w:val="002654D2"/>
    <w:rsid w:val="00276CB0"/>
    <w:rsid w:val="002C00BF"/>
    <w:rsid w:val="002C087E"/>
    <w:rsid w:val="00374EB8"/>
    <w:rsid w:val="0041083C"/>
    <w:rsid w:val="00411DE1"/>
    <w:rsid w:val="00417CE5"/>
    <w:rsid w:val="00422648"/>
    <w:rsid w:val="00441E35"/>
    <w:rsid w:val="004709E4"/>
    <w:rsid w:val="00476717"/>
    <w:rsid w:val="004A2322"/>
    <w:rsid w:val="004D799B"/>
    <w:rsid w:val="004E074D"/>
    <w:rsid w:val="00512FE8"/>
    <w:rsid w:val="005204F9"/>
    <w:rsid w:val="00544310"/>
    <w:rsid w:val="00553CC9"/>
    <w:rsid w:val="00570355"/>
    <w:rsid w:val="005721F7"/>
    <w:rsid w:val="005A149E"/>
    <w:rsid w:val="005A1AC9"/>
    <w:rsid w:val="005F25EA"/>
    <w:rsid w:val="00602BB8"/>
    <w:rsid w:val="00636F7D"/>
    <w:rsid w:val="00653500"/>
    <w:rsid w:val="00674054"/>
    <w:rsid w:val="006778F7"/>
    <w:rsid w:val="006A181F"/>
    <w:rsid w:val="006B6B90"/>
    <w:rsid w:val="006E396D"/>
    <w:rsid w:val="00703B6B"/>
    <w:rsid w:val="007116DF"/>
    <w:rsid w:val="00770C69"/>
    <w:rsid w:val="00773729"/>
    <w:rsid w:val="007A39F9"/>
    <w:rsid w:val="007A583C"/>
    <w:rsid w:val="00804AD9"/>
    <w:rsid w:val="00822C15"/>
    <w:rsid w:val="008245BC"/>
    <w:rsid w:val="00893860"/>
    <w:rsid w:val="00896CE0"/>
    <w:rsid w:val="008A73BF"/>
    <w:rsid w:val="008B305E"/>
    <w:rsid w:val="008E41F1"/>
    <w:rsid w:val="00907E4D"/>
    <w:rsid w:val="00974992"/>
    <w:rsid w:val="00986304"/>
    <w:rsid w:val="009946E3"/>
    <w:rsid w:val="009B0875"/>
    <w:rsid w:val="009B7AB4"/>
    <w:rsid w:val="009F2994"/>
    <w:rsid w:val="00A25245"/>
    <w:rsid w:val="00A46EDC"/>
    <w:rsid w:val="00A76C7D"/>
    <w:rsid w:val="00A8205A"/>
    <w:rsid w:val="00A8373C"/>
    <w:rsid w:val="00A91C45"/>
    <w:rsid w:val="00AB40CB"/>
    <w:rsid w:val="00AD15A7"/>
    <w:rsid w:val="00AF4A2A"/>
    <w:rsid w:val="00B17FA3"/>
    <w:rsid w:val="00B63CC1"/>
    <w:rsid w:val="00B70246"/>
    <w:rsid w:val="00B71A14"/>
    <w:rsid w:val="00BD26A8"/>
    <w:rsid w:val="00BE603C"/>
    <w:rsid w:val="00C035D0"/>
    <w:rsid w:val="00C04C3F"/>
    <w:rsid w:val="00C04F18"/>
    <w:rsid w:val="00C52F2C"/>
    <w:rsid w:val="00C67A7D"/>
    <w:rsid w:val="00C82E92"/>
    <w:rsid w:val="00C904BB"/>
    <w:rsid w:val="00CE7B68"/>
    <w:rsid w:val="00D064CA"/>
    <w:rsid w:val="00D209E0"/>
    <w:rsid w:val="00D35FB6"/>
    <w:rsid w:val="00D43225"/>
    <w:rsid w:val="00D43D62"/>
    <w:rsid w:val="00D80792"/>
    <w:rsid w:val="00E01EC7"/>
    <w:rsid w:val="00E34145"/>
    <w:rsid w:val="00E3473A"/>
    <w:rsid w:val="00E634AF"/>
    <w:rsid w:val="00E67C9E"/>
    <w:rsid w:val="00EB54CA"/>
    <w:rsid w:val="00EC23F6"/>
    <w:rsid w:val="00F06507"/>
    <w:rsid w:val="00F11487"/>
    <w:rsid w:val="00F2790F"/>
    <w:rsid w:val="00F32AE5"/>
    <w:rsid w:val="00F70060"/>
    <w:rsid w:val="00F928E0"/>
    <w:rsid w:val="00FA02B2"/>
    <w:rsid w:val="00FE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44C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A583C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7A583C"/>
    <w:rPr>
      <w:color w:val="0000FF"/>
      <w:u w:val="single"/>
    </w:rPr>
  </w:style>
  <w:style w:type="character" w:styleId="ab">
    <w:name w:val="Strong"/>
    <w:basedOn w:val="a0"/>
    <w:uiPriority w:val="22"/>
    <w:qFormat/>
    <w:rsid w:val="00170A0D"/>
    <w:rPr>
      <w:b/>
      <w:bCs/>
    </w:rPr>
  </w:style>
  <w:style w:type="character" w:styleId="ac">
    <w:name w:val="Emphasis"/>
    <w:basedOn w:val="a0"/>
    <w:uiPriority w:val="20"/>
    <w:qFormat/>
    <w:rsid w:val="00170A0D"/>
    <w:rPr>
      <w:i/>
      <w:iCs/>
    </w:rPr>
  </w:style>
  <w:style w:type="paragraph" w:styleId="ad">
    <w:name w:val="List Paragraph"/>
    <w:basedOn w:val="a"/>
    <w:uiPriority w:val="34"/>
    <w:qFormat/>
    <w:rsid w:val="000F41D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82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fst">
    <w:name w:val="sfst"/>
    <w:basedOn w:val="a"/>
    <w:rsid w:val="005721F7"/>
    <w:pPr>
      <w:spacing w:before="100" w:beforeAutospacing="1" w:after="100" w:afterAutospacing="1"/>
    </w:pPr>
  </w:style>
  <w:style w:type="paragraph" w:customStyle="1" w:styleId="c9">
    <w:name w:val="c9"/>
    <w:basedOn w:val="a"/>
    <w:rsid w:val="00512FE8"/>
    <w:pPr>
      <w:spacing w:before="100" w:beforeAutospacing="1" w:after="100" w:afterAutospacing="1"/>
    </w:pPr>
  </w:style>
  <w:style w:type="character" w:customStyle="1" w:styleId="c4">
    <w:name w:val="c4"/>
    <w:basedOn w:val="a0"/>
    <w:rsid w:val="00512FE8"/>
  </w:style>
  <w:style w:type="character" w:customStyle="1" w:styleId="c3">
    <w:name w:val="c3"/>
    <w:basedOn w:val="a0"/>
    <w:rsid w:val="00512FE8"/>
  </w:style>
  <w:style w:type="paragraph" w:customStyle="1" w:styleId="c5">
    <w:name w:val="c5"/>
    <w:basedOn w:val="a"/>
    <w:rsid w:val="00512FE8"/>
    <w:pPr>
      <w:spacing w:before="100" w:beforeAutospacing="1" w:after="100" w:afterAutospacing="1"/>
    </w:pPr>
  </w:style>
  <w:style w:type="character" w:customStyle="1" w:styleId="Bodytext2">
    <w:name w:val="Body text (2)_"/>
    <w:rsid w:val="00602BB8"/>
    <w:rPr>
      <w:rFonts w:ascii="Times New Roman" w:hAnsi="Times New Roman" w:cs="Times New Roman" w:hint="default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64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rtejustify">
    <w:name w:val="rtejustify"/>
    <w:basedOn w:val="a"/>
    <w:rsid w:val="00BE603C"/>
    <w:pPr>
      <w:spacing w:before="100" w:beforeAutospacing="1" w:after="100" w:afterAutospacing="1"/>
    </w:pPr>
  </w:style>
  <w:style w:type="numbering" w:customStyle="1" w:styleId="11">
    <w:name w:val="Нет списка1"/>
    <w:next w:val="a2"/>
    <w:uiPriority w:val="99"/>
    <w:semiHidden/>
    <w:unhideWhenUsed/>
    <w:rsid w:val="00FE0748"/>
  </w:style>
  <w:style w:type="paragraph" w:styleId="ae">
    <w:name w:val="No Spacing"/>
    <w:uiPriority w:val="1"/>
    <w:qFormat/>
    <w:rsid w:val="00FE0748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FE07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44C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A583C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7A583C"/>
    <w:rPr>
      <w:color w:val="0000FF"/>
      <w:u w:val="single"/>
    </w:rPr>
  </w:style>
  <w:style w:type="character" w:styleId="ab">
    <w:name w:val="Strong"/>
    <w:basedOn w:val="a0"/>
    <w:uiPriority w:val="22"/>
    <w:qFormat/>
    <w:rsid w:val="00170A0D"/>
    <w:rPr>
      <w:b/>
      <w:bCs/>
    </w:rPr>
  </w:style>
  <w:style w:type="character" w:styleId="ac">
    <w:name w:val="Emphasis"/>
    <w:basedOn w:val="a0"/>
    <w:uiPriority w:val="20"/>
    <w:qFormat/>
    <w:rsid w:val="00170A0D"/>
    <w:rPr>
      <w:i/>
      <w:iCs/>
    </w:rPr>
  </w:style>
  <w:style w:type="paragraph" w:styleId="ad">
    <w:name w:val="List Paragraph"/>
    <w:basedOn w:val="a"/>
    <w:uiPriority w:val="34"/>
    <w:qFormat/>
    <w:rsid w:val="000F41D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82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fst">
    <w:name w:val="sfst"/>
    <w:basedOn w:val="a"/>
    <w:rsid w:val="005721F7"/>
    <w:pPr>
      <w:spacing w:before="100" w:beforeAutospacing="1" w:after="100" w:afterAutospacing="1"/>
    </w:pPr>
  </w:style>
  <w:style w:type="paragraph" w:customStyle="1" w:styleId="c9">
    <w:name w:val="c9"/>
    <w:basedOn w:val="a"/>
    <w:rsid w:val="00512FE8"/>
    <w:pPr>
      <w:spacing w:before="100" w:beforeAutospacing="1" w:after="100" w:afterAutospacing="1"/>
    </w:pPr>
  </w:style>
  <w:style w:type="character" w:customStyle="1" w:styleId="c4">
    <w:name w:val="c4"/>
    <w:basedOn w:val="a0"/>
    <w:rsid w:val="00512FE8"/>
  </w:style>
  <w:style w:type="character" w:customStyle="1" w:styleId="c3">
    <w:name w:val="c3"/>
    <w:basedOn w:val="a0"/>
    <w:rsid w:val="00512FE8"/>
  </w:style>
  <w:style w:type="paragraph" w:customStyle="1" w:styleId="c5">
    <w:name w:val="c5"/>
    <w:basedOn w:val="a"/>
    <w:rsid w:val="00512FE8"/>
    <w:pPr>
      <w:spacing w:before="100" w:beforeAutospacing="1" w:after="100" w:afterAutospacing="1"/>
    </w:pPr>
  </w:style>
  <w:style w:type="character" w:customStyle="1" w:styleId="Bodytext2">
    <w:name w:val="Body text (2)_"/>
    <w:rsid w:val="00602BB8"/>
    <w:rPr>
      <w:rFonts w:ascii="Times New Roman" w:hAnsi="Times New Roman" w:cs="Times New Roman" w:hint="default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64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rtejustify">
    <w:name w:val="rtejustify"/>
    <w:basedOn w:val="a"/>
    <w:rsid w:val="00BE603C"/>
    <w:pPr>
      <w:spacing w:before="100" w:beforeAutospacing="1" w:after="100" w:afterAutospacing="1"/>
    </w:pPr>
  </w:style>
  <w:style w:type="numbering" w:customStyle="1" w:styleId="11">
    <w:name w:val="Нет списка1"/>
    <w:next w:val="a2"/>
    <w:uiPriority w:val="99"/>
    <w:semiHidden/>
    <w:unhideWhenUsed/>
    <w:rsid w:val="00FE0748"/>
  </w:style>
  <w:style w:type="paragraph" w:styleId="ae">
    <w:name w:val="No Spacing"/>
    <w:uiPriority w:val="1"/>
    <w:qFormat/>
    <w:rsid w:val="00FE0748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FE07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0335">
          <w:marLeft w:val="0"/>
          <w:marRight w:val="0"/>
          <w:marTop w:val="0"/>
          <w:marBottom w:val="0"/>
          <w:divBdr>
            <w:top w:val="single" w:sz="6" w:space="14" w:color="CCCCCC"/>
            <w:left w:val="none" w:sz="0" w:space="0" w:color="auto"/>
            <w:bottom w:val="single" w:sz="6" w:space="14" w:color="CCCCCC"/>
            <w:right w:val="none" w:sz="0" w:space="0" w:color="auto"/>
          </w:divBdr>
          <w:divsChild>
            <w:div w:id="20636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581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1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91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svps.ru/fsvps/news/29174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B%D0%B5%D1%81%D0%BE%D0%BF%D0%BE%D0%BB%D0%BE%D1%81%D0%B0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73</cp:revision>
  <cp:lastPrinted>2018-11-22T11:21:00Z</cp:lastPrinted>
  <dcterms:created xsi:type="dcterms:W3CDTF">2018-11-21T10:21:00Z</dcterms:created>
  <dcterms:modified xsi:type="dcterms:W3CDTF">2019-01-23T11:17:00Z</dcterms:modified>
</cp:coreProperties>
</file>