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B" w:rsidRDefault="00EF2EFB" w:rsidP="00F552ED">
      <w:pPr>
        <w:rPr>
          <w:b/>
          <w:bCs/>
          <w:sz w:val="28"/>
          <w:szCs w:val="28"/>
        </w:rPr>
      </w:pPr>
    </w:p>
    <w:p w:rsidR="00EF2EFB" w:rsidRDefault="00EF2EFB" w:rsidP="00F552ED">
      <w:pPr>
        <w:rPr>
          <w:b/>
          <w:bCs/>
          <w:sz w:val="28"/>
          <w:szCs w:val="28"/>
        </w:rPr>
      </w:pPr>
    </w:p>
    <w:p w:rsidR="00EF2EFB" w:rsidRDefault="00EF2EFB" w:rsidP="00EF2EFB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EF2EFB" w:rsidRDefault="00EF2EFB" w:rsidP="00EF2EFB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Кинель-Черкасский район</w:t>
      </w:r>
    </w:p>
    <w:p w:rsidR="00EF2EFB" w:rsidRDefault="00EF2EFB" w:rsidP="00EF2EFB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Черновка</w:t>
      </w:r>
    </w:p>
    <w:p w:rsidR="00EF2EFB" w:rsidRDefault="00EF2EFB" w:rsidP="00EF2EFB">
      <w:pPr>
        <w:pBdr>
          <w:bottom w:val="single" w:sz="8" w:space="1" w:color="000000"/>
        </w:pBd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EF2EFB" w:rsidRDefault="00EF2EFB" w:rsidP="00EF2EFB">
      <w:pPr>
        <w:spacing w:line="200" w:lineRule="atLeast"/>
        <w:jc w:val="center"/>
        <w:rPr>
          <w:b/>
          <w:sz w:val="20"/>
          <w:szCs w:val="20"/>
        </w:rPr>
      </w:pPr>
    </w:p>
    <w:p w:rsidR="00EF2EFB" w:rsidRDefault="00EF2EFB" w:rsidP="00EF2EF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EF2EFB" w:rsidRDefault="00551674" w:rsidP="00EF2E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</w:t>
      </w:r>
      <w:r w:rsidR="00EF2E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декабря</w:t>
      </w:r>
      <w:r w:rsidR="00EF2EFB"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              № </w:t>
      </w:r>
      <w:r w:rsidR="00077125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-1</w:t>
      </w:r>
    </w:p>
    <w:p w:rsidR="00EF2EFB" w:rsidRDefault="00EF2EFB" w:rsidP="00EF2EFB">
      <w:pPr>
        <w:pStyle w:val="a4"/>
        <w:ind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</w:t>
      </w:r>
    </w:p>
    <w:p w:rsidR="00EF2EFB" w:rsidRDefault="00EF2EFB" w:rsidP="00EF2EFB">
      <w:pPr>
        <w:pStyle w:val="a4"/>
        <w:ind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Собранием представителей</w:t>
      </w:r>
    </w:p>
    <w:p w:rsidR="00EF2EFB" w:rsidRDefault="00EF2EFB" w:rsidP="00EF2EFB">
      <w:pPr>
        <w:pStyle w:val="a4"/>
        <w:ind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Черновка</w:t>
      </w:r>
    </w:p>
    <w:p w:rsidR="00EF2EFB" w:rsidRDefault="00551674" w:rsidP="00EF2EF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20.12.</w:t>
      </w:r>
      <w:r w:rsidR="00EF2EFB">
        <w:rPr>
          <w:rFonts w:ascii="Times New Roman" w:hAnsi="Times New Roman"/>
        </w:rPr>
        <w:t>2018 года</w:t>
      </w:r>
    </w:p>
    <w:p w:rsidR="00F70A46" w:rsidRDefault="00F70A46" w:rsidP="00EF2EFB">
      <w:pPr>
        <w:pStyle w:val="a4"/>
        <w:jc w:val="right"/>
        <w:rPr>
          <w:rFonts w:ascii="Times New Roman" w:hAnsi="Times New Roman"/>
        </w:rPr>
      </w:pPr>
    </w:p>
    <w:p w:rsidR="00F70A46" w:rsidRDefault="00F70A46" w:rsidP="00F70A46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Управление Министерства юстиции</w:t>
      </w:r>
    </w:p>
    <w:p w:rsidR="00F70A46" w:rsidRDefault="00F70A46" w:rsidP="00F70A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Российской Федерации по</w:t>
      </w:r>
    </w:p>
    <w:p w:rsidR="00F70A46" w:rsidRDefault="00F70A46" w:rsidP="00F70A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Самарской области</w:t>
      </w:r>
    </w:p>
    <w:p w:rsidR="00F70A46" w:rsidRDefault="00F70A46" w:rsidP="00F70A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17 </w:t>
      </w:r>
      <w:r>
        <w:rPr>
          <w:b/>
          <w:bCs/>
          <w:sz w:val="20"/>
          <w:szCs w:val="20"/>
        </w:rPr>
        <w:t>января 2019</w:t>
      </w:r>
      <w:r>
        <w:rPr>
          <w:b/>
          <w:bCs/>
          <w:sz w:val="20"/>
          <w:szCs w:val="20"/>
        </w:rPr>
        <w:t xml:space="preserve"> года</w:t>
      </w:r>
    </w:p>
    <w:p w:rsidR="00F70A46" w:rsidRDefault="00F70A46" w:rsidP="00F70A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Зарегистрированы изменения в Устав</w:t>
      </w:r>
    </w:p>
    <w:p w:rsidR="00F70A46" w:rsidRDefault="00F70A46" w:rsidP="00F70A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Государственный регистрационный                                                                                                                                       № </w:t>
      </w:r>
      <w:r>
        <w:rPr>
          <w:b/>
          <w:sz w:val="20"/>
          <w:szCs w:val="20"/>
          <w:lang w:val="en-US"/>
        </w:rPr>
        <w:t>RU</w:t>
      </w:r>
      <w:r>
        <w:rPr>
          <w:b/>
          <w:sz w:val="20"/>
          <w:szCs w:val="20"/>
        </w:rPr>
        <w:t xml:space="preserve"> 635123132019</w:t>
      </w:r>
      <w:bookmarkStart w:id="0" w:name="_GoBack"/>
      <w:bookmarkEnd w:id="0"/>
      <w:r>
        <w:rPr>
          <w:b/>
          <w:sz w:val="20"/>
          <w:szCs w:val="20"/>
        </w:rPr>
        <w:t>001</w:t>
      </w:r>
    </w:p>
    <w:p w:rsidR="00EF2EFB" w:rsidRDefault="00EF2EFB" w:rsidP="00EF2EFB">
      <w:pPr>
        <w:jc w:val="right"/>
        <w:rPr>
          <w:bCs/>
        </w:rPr>
      </w:pPr>
    </w:p>
    <w:p w:rsidR="00EF2EFB" w:rsidRDefault="00EF2EFB" w:rsidP="00EF2EFB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EF2EFB" w:rsidTr="00EF2EFB">
        <w:tc>
          <w:tcPr>
            <w:tcW w:w="4782" w:type="dxa"/>
            <w:hideMark/>
          </w:tcPr>
          <w:p w:rsidR="00EF2EFB" w:rsidRDefault="00EF2EFB">
            <w:pPr>
              <w:pStyle w:val="a4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О внесении изменений в Устав сельского поселения Черновка</w:t>
            </w:r>
            <w:r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муниципального района Кинель-Черкасский Самарской области</w:t>
            </w:r>
          </w:p>
        </w:tc>
        <w:tc>
          <w:tcPr>
            <w:tcW w:w="4783" w:type="dxa"/>
          </w:tcPr>
          <w:p w:rsidR="00EF2EFB" w:rsidRDefault="00EF2EFB">
            <w:pPr>
              <w:pStyle w:val="a4"/>
              <w:spacing w:line="276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F2EFB" w:rsidRDefault="00EF2EFB" w:rsidP="00EF2EFB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F2EFB" w:rsidRDefault="00EF2EFB" w:rsidP="00EF2EFB">
      <w:pPr>
        <w:pStyle w:val="a4"/>
        <w:rPr>
          <w:rFonts w:ascii="Times New Roman" w:hAnsi="Times New Roman"/>
          <w:sz w:val="28"/>
          <w:szCs w:val="28"/>
        </w:rPr>
      </w:pPr>
    </w:p>
    <w:p w:rsidR="00EF2EFB" w:rsidRDefault="00EF2EFB" w:rsidP="00EF2E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области» от </w:t>
      </w:r>
      <w:r w:rsidR="00F95018">
        <w:rPr>
          <w:sz w:val="28"/>
          <w:szCs w:val="28"/>
        </w:rPr>
        <w:t xml:space="preserve">                           </w:t>
      </w:r>
      <w:r w:rsidR="00077125">
        <w:rPr>
          <w:sz w:val="28"/>
          <w:szCs w:val="28"/>
        </w:rPr>
        <w:t>17</w:t>
      </w:r>
      <w:r w:rsidR="00F95018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2018 года, Собрание представителей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</w:t>
      </w:r>
    </w:p>
    <w:p w:rsidR="00EF2EFB" w:rsidRDefault="00EF2EFB" w:rsidP="00EF2EFB">
      <w:pPr>
        <w:ind w:firstLine="709"/>
        <w:jc w:val="both"/>
        <w:rPr>
          <w:sz w:val="28"/>
          <w:szCs w:val="28"/>
        </w:rPr>
      </w:pPr>
    </w:p>
    <w:p w:rsidR="00F95018" w:rsidRDefault="00F95018" w:rsidP="00F95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95018" w:rsidRDefault="00F95018" w:rsidP="00F95018">
      <w:pPr>
        <w:ind w:firstLine="708"/>
        <w:jc w:val="both"/>
        <w:rPr>
          <w:b/>
          <w:sz w:val="28"/>
          <w:szCs w:val="28"/>
        </w:rPr>
      </w:pPr>
    </w:p>
    <w:p w:rsidR="00F95018" w:rsidRDefault="00F95018" w:rsidP="00F95018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 от 18.06.2014г. № 10-1 (далее – Устав):</w:t>
      </w:r>
    </w:p>
    <w:p w:rsidR="00F95018" w:rsidRDefault="00F95018" w:rsidP="00F95018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1.1 В пункте 22 статьи 7 </w:t>
      </w:r>
      <w:r>
        <w:rPr>
          <w:bCs/>
          <w:sz w:val="28"/>
          <w:szCs w:val="28"/>
        </w:rPr>
        <w:t>после слов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утверждение генеральных планов поселения, правил землепользования и застройки» дополнить словами «утверждение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поселений,»;</w:t>
      </w:r>
    </w:p>
    <w:p w:rsidR="00F95018" w:rsidRDefault="00F95018" w:rsidP="00F95018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пункт 1 статьи 8 </w:t>
      </w:r>
      <w:r>
        <w:rPr>
          <w:bCs/>
          <w:sz w:val="28"/>
          <w:szCs w:val="28"/>
        </w:rPr>
        <w:t>дополнить подпунктом 16 следующего содержания:</w:t>
      </w:r>
    </w:p>
    <w:p w:rsidR="00F95018" w:rsidRDefault="00F95018" w:rsidP="00F9501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 xml:space="preserve">16) осуществление мероприятий по защите прав потребителей, предусмотренных </w:t>
      </w:r>
      <w:hyperlink r:id="rId6" w:history="1">
        <w:r>
          <w:rPr>
            <w:rStyle w:val="a3"/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от 7 февраля 1992 года N 2300-1 "О защите прав потребителей".</w:t>
      </w:r>
    </w:p>
    <w:p w:rsidR="00F95018" w:rsidRDefault="00F95018" w:rsidP="00F950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в статье 54 Устава: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подпункт 14 пункта 1 статьи 54</w:t>
      </w:r>
      <w:r>
        <w:rPr>
          <w:sz w:val="28"/>
          <w:szCs w:val="28"/>
        </w:rPr>
        <w:t xml:space="preserve"> изложить в следующей редакции: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«14)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условиях, установленных муниципальными правовыми актами Собрания представителей поселения, за счет средств местного бюджета;»;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б) дополнить пунктом 8 следующего</w:t>
      </w:r>
      <w:r>
        <w:rPr>
          <w:sz w:val="28"/>
          <w:szCs w:val="28"/>
        </w:rPr>
        <w:t xml:space="preserve"> содержания: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Встречи депутата Собрания представителей поселения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Самарской области, органов местного самоуправления муниципального района </w:t>
      </w:r>
      <w:r>
        <w:rPr>
          <w:bCs/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области,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предоставления.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F95018" w:rsidRDefault="00F95018" w:rsidP="00F950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rFonts w:eastAsia="MS Mincho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статье 62 Устава: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название статьи изложить</w:t>
      </w:r>
      <w:r>
        <w:rPr>
          <w:sz w:val="28"/>
          <w:szCs w:val="28"/>
        </w:rPr>
        <w:t xml:space="preserve"> в следующей редакции: </w:t>
      </w:r>
    </w:p>
    <w:p w:rsidR="00F95018" w:rsidRDefault="00F95018" w:rsidP="00F9501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«Статья 62. </w:t>
      </w:r>
      <w:r>
        <w:rPr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>
        <w:rPr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F95018" w:rsidRDefault="00F95018" w:rsidP="00F9501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б) пункты 1 и 2 изложить в следующей</w:t>
      </w:r>
      <w:r>
        <w:rPr>
          <w:color w:val="000000"/>
          <w:sz w:val="28"/>
          <w:szCs w:val="28"/>
        </w:rPr>
        <w:t xml:space="preserve"> редакции: 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F95018" w:rsidRDefault="00F95018" w:rsidP="00F95018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од официальным опубликованием (обнародованием)</w:t>
      </w:r>
      <w:r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>
        <w:rPr>
          <w:color w:val="000000"/>
          <w:sz w:val="28"/>
          <w:szCs w:val="28"/>
        </w:rPr>
        <w:t xml:space="preserve">с пометкой «Официальное опубликование»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газете «Трудовая жизнь» или в газете «</w:t>
      </w:r>
      <w:r>
        <w:rPr>
          <w:noProof/>
          <w:sz w:val="28"/>
          <w:szCs w:val="28"/>
        </w:rPr>
        <w:t>Черновские вести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являющихся ис</w:t>
      </w:r>
      <w:r>
        <w:rPr>
          <w:color w:val="000000"/>
          <w:sz w:val="28"/>
          <w:szCs w:val="28"/>
        </w:rPr>
        <w:t>точниками официального опубликования муниципальных правовых актов поселения.</w:t>
      </w:r>
      <w:r>
        <w:rPr>
          <w:sz w:val="28"/>
          <w:szCs w:val="28"/>
        </w:rPr>
        <w:t>»;</w:t>
      </w:r>
    </w:p>
    <w:p w:rsidR="00F95018" w:rsidRDefault="00F95018" w:rsidP="00F9501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в) дополнить пунктом 10.1 следующего</w:t>
      </w:r>
      <w:r>
        <w:rPr>
          <w:sz w:val="28"/>
          <w:szCs w:val="28"/>
        </w:rPr>
        <w:t xml:space="preserve"> содержания:</w:t>
      </w:r>
    </w:p>
    <w:p w:rsidR="00F95018" w:rsidRDefault="00F95018" w:rsidP="00F9501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«10.1. </w:t>
      </w:r>
      <w:r>
        <w:rPr>
          <w:color w:val="000000"/>
          <w:sz w:val="28"/>
          <w:szCs w:val="28"/>
        </w:rPr>
        <w:t>Соглашения, заключенные между органами местного самоуправления, направляются для официального опубликования (обнародования) тем органом местного самоуправления поселения, который подписал данные соглашения, в течение 10 (десяти) дней со дня их подписания всеми сторонами соответствующих соглашений.»;»;</w:t>
      </w:r>
    </w:p>
    <w:p w:rsidR="00F95018" w:rsidRDefault="00F95018" w:rsidP="00F9501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г) пункт 11 после</w:t>
      </w:r>
      <w:r>
        <w:rPr>
          <w:sz w:val="28"/>
          <w:szCs w:val="28"/>
        </w:rPr>
        <w:t xml:space="preserve">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 между органами местного самоуправления,»;</w:t>
      </w:r>
    </w:p>
    <w:p w:rsidR="00F95018" w:rsidRDefault="00F95018" w:rsidP="00F95018">
      <w:pPr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в пункте 2 статьи 68 Устава</w:t>
      </w:r>
      <w:r>
        <w:rPr>
          <w:color w:val="000000"/>
          <w:sz w:val="28"/>
          <w:szCs w:val="28"/>
        </w:rPr>
        <w:t xml:space="preserve"> слово «закрытых» заменить словом «непубличных»</w:t>
      </w:r>
      <w:r>
        <w:rPr>
          <w:sz w:val="28"/>
          <w:szCs w:val="28"/>
        </w:rPr>
        <w:t>.</w:t>
      </w:r>
    </w:p>
    <w:p w:rsidR="00F95018" w:rsidRDefault="00F95018" w:rsidP="00F95018">
      <w:pPr>
        <w:ind w:firstLine="567"/>
        <w:jc w:val="both"/>
        <w:rPr>
          <w:b/>
          <w:bCs/>
          <w:sz w:val="28"/>
          <w:szCs w:val="28"/>
        </w:rPr>
      </w:pPr>
    </w:p>
    <w:p w:rsidR="00F95018" w:rsidRDefault="00F95018" w:rsidP="00F95018">
      <w:pPr>
        <w:ind w:firstLine="567"/>
        <w:jc w:val="both"/>
        <w:rPr>
          <w:b/>
          <w:bCs/>
          <w:sz w:val="28"/>
          <w:szCs w:val="28"/>
        </w:rPr>
      </w:pPr>
    </w:p>
    <w:p w:rsidR="00F95018" w:rsidRDefault="00F95018" w:rsidP="00F9501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95018" w:rsidRDefault="00F95018" w:rsidP="00F9501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5018" w:rsidRDefault="00F95018" w:rsidP="00F95018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Черновка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А.Е. Казаев</w:t>
      </w:r>
    </w:p>
    <w:p w:rsidR="00F95018" w:rsidRDefault="00F95018" w:rsidP="00F95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018" w:rsidRDefault="00F95018" w:rsidP="00F95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018" w:rsidRDefault="00F95018" w:rsidP="00F9501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F95018" w:rsidRDefault="00F95018" w:rsidP="00F95018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Черновка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Л.А. Данилова</w:t>
      </w:r>
    </w:p>
    <w:p w:rsidR="00F95018" w:rsidRDefault="00F95018" w:rsidP="00F95018">
      <w:pPr>
        <w:rPr>
          <w:b/>
        </w:rPr>
      </w:pPr>
    </w:p>
    <w:p w:rsidR="00211006" w:rsidRDefault="00211006" w:rsidP="00F95018">
      <w:pPr>
        <w:ind w:firstLine="709"/>
        <w:jc w:val="both"/>
      </w:pPr>
    </w:p>
    <w:sectPr w:rsidR="00211006" w:rsidSect="00F552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B"/>
    <w:rsid w:val="00077125"/>
    <w:rsid w:val="000B422A"/>
    <w:rsid w:val="00211006"/>
    <w:rsid w:val="004E074D"/>
    <w:rsid w:val="00551674"/>
    <w:rsid w:val="007C650C"/>
    <w:rsid w:val="00C154DF"/>
    <w:rsid w:val="00EF2EFB"/>
    <w:rsid w:val="00F552ED"/>
    <w:rsid w:val="00F70A46"/>
    <w:rsid w:val="00F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2EFB"/>
    <w:rPr>
      <w:color w:val="0000FF"/>
      <w:u w:val="single"/>
    </w:rPr>
  </w:style>
  <w:style w:type="paragraph" w:styleId="a4">
    <w:name w:val="No Spacing"/>
    <w:uiPriority w:val="99"/>
    <w:qFormat/>
    <w:rsid w:val="00EF2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2EFB"/>
    <w:rPr>
      <w:color w:val="0000FF"/>
      <w:u w:val="single"/>
    </w:rPr>
  </w:style>
  <w:style w:type="paragraph" w:styleId="a4">
    <w:name w:val="No Spacing"/>
    <w:uiPriority w:val="99"/>
    <w:qFormat/>
    <w:rsid w:val="00EF2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3789FC247C4EFC2943AAB58FA69B2064680C0DB3CC23088C7FAC7F4D3A3D83AD8FF1923F8A95308CE921570FFE5FCD1B7D91XCV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2018-11-09T11:41:00Z</dcterms:created>
  <dcterms:modified xsi:type="dcterms:W3CDTF">2019-01-18T06:53:00Z</dcterms:modified>
</cp:coreProperties>
</file>