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В 2020 году </w:t>
      </w:r>
      <w:r>
        <w:t>Генеральной прокуратурой</w:t>
      </w:r>
      <w:r>
        <w:t xml:space="preserve"> организ</w:t>
      </w:r>
      <w:r>
        <w:t>ован</w:t>
      </w:r>
      <w:r>
        <w:t xml:space="preserve"> Международн</w:t>
      </w:r>
      <w:r>
        <w:t>ый</w:t>
      </w:r>
      <w:r>
        <w:t xml:space="preserve"> молодежн</w:t>
      </w:r>
      <w:r>
        <w:t>ый конкурс</w:t>
      </w:r>
      <w:r>
        <w:t xml:space="preserve"> социальной антикоррупционной рекламы «Вместе против коррупции!» для молодежи из всех государств мира. </w:t>
      </w:r>
      <w:r>
        <w:t xml:space="preserve">Его проведение анонсировано на 8-й сессии </w:t>
      </w:r>
      <w:proofErr w:type="gramStart"/>
      <w:r>
        <w:t>Конференции государств-участников Конвенции Организации Объединенных наций</w:t>
      </w:r>
      <w:proofErr w:type="gramEnd"/>
      <w:r>
        <w:t xml:space="preserve"> против коррупции.</w:t>
      </w:r>
      <w:bookmarkStart w:id="0" w:name="_GoBack"/>
      <w:bookmarkEnd w:id="0"/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Информационными партнерами этого проекта в России являются государственные органы, общественные организации, научные и образовательные учреждения страны, молодежные объединения. </w:t>
      </w:r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К участию в </w:t>
      </w:r>
      <w:proofErr w:type="gramStart"/>
      <w:r>
        <w:t>конкурсе</w:t>
      </w:r>
      <w:proofErr w:type="gramEnd"/>
      <w:r>
        <w:t xml:space="preserve"> приглашаются молодые люди в возрасте от 14 до 35 лет, которым предлагается подготовить конкурсные работы на тему «Вместе против коррупции!». </w:t>
      </w:r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Прием работ будет осуществляться с 1 мая по 1 октября 2020 г. на официальном </w:t>
      </w:r>
      <w:proofErr w:type="gramStart"/>
      <w:r>
        <w:t>сайте</w:t>
      </w:r>
      <w:proofErr w:type="gramEnd"/>
      <w:r>
        <w:t xml:space="preserve"> конкурса </w:t>
      </w:r>
      <w:hyperlink r:id="rId5" w:history="1">
        <w:r>
          <w:rPr>
            <w:rStyle w:val="a4"/>
          </w:rPr>
          <w:t>www.anticorruption.life</w:t>
        </w:r>
      </w:hyperlink>
      <w:r>
        <w:t xml:space="preserve"> в двух номинациях – «Лучший плакат» и «Лучший видеоролик». </w:t>
      </w:r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В конкурсных работах необходимо отразить современные государственные механизмы борьбы с коррупцией в различных сферах жизнедеятельности общества, а также роль и значение международного сотрудничества в данном направлении. </w:t>
      </w:r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Правила проведения международного конкурса доступны на сайте конкурса на официальных языках Организации Объединенных Наций: английском, арабском, испанском, китайском, русском, французском. </w:t>
      </w:r>
      <w:proofErr w:type="gramEnd"/>
    </w:p>
    <w:p w:rsidR="00FA52A9" w:rsidRDefault="00FA52A9" w:rsidP="00FA52A9">
      <w:pPr>
        <w:pStyle w:val="a3"/>
        <w:spacing w:before="0" w:beforeAutospacing="0" w:after="0" w:afterAutospacing="0"/>
        <w:ind w:firstLine="708"/>
        <w:jc w:val="both"/>
      </w:pPr>
      <w:r>
        <w:t xml:space="preserve">Торжественную церемонию награждения победителей конкурса планируется приурочить к Международному дню борьбы с коррупцией  (9 декабря). </w:t>
      </w:r>
    </w:p>
    <w:p w:rsidR="00E845C9" w:rsidRDefault="00E845C9"/>
    <w:sectPr w:rsidR="00E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A9"/>
    <w:rsid w:val="00E845C9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5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user031001</dc:creator>
  <cp:lastModifiedBy>user031001</cp:lastModifiedBy>
  <cp:revision>1</cp:revision>
  <dcterms:created xsi:type="dcterms:W3CDTF">2020-05-13T10:05:00Z</dcterms:created>
  <dcterms:modified xsi:type="dcterms:W3CDTF">2020-05-13T10:09:00Z</dcterms:modified>
</cp:coreProperties>
</file>