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sz w:val="28"/>
          <w:szCs w:val="28"/>
        </w:rPr>
      </w:pPr>
    </w:p>
    <w:p>
      <w:pPr>
        <w:spacing w:after="0" w:line="259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>
      <w:pPr>
        <w:spacing w:after="0" w:line="259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01 марта</w:t>
      </w:r>
      <w:r>
        <w:rPr>
          <w:rFonts w:ascii="Times New Roman" w:hAnsi="Times New Roman" w:cs="Times New Roman"/>
          <w:b/>
          <w:sz w:val="26"/>
          <w:szCs w:val="26"/>
        </w:rPr>
        <w:t xml:space="preserve"> 2022</w:t>
      </w:r>
    </w:p>
    <w:p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sz w:val="28"/>
          <w:szCs w:val="28"/>
        </w:rPr>
      </w:pPr>
    </w:p>
    <w:p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rStyle w:val="a7"/>
          <w:sz w:val="28"/>
          <w:szCs w:val="28"/>
        </w:rPr>
      </w:pPr>
      <w:r>
        <w:rPr>
          <w:rStyle w:val="a7"/>
          <w:b/>
          <w:sz w:val="28"/>
          <w:szCs w:val="28"/>
        </w:rPr>
        <w:t>Владельцам земельных участков надо внести в ЕГРН вид разрешенного использования</w:t>
      </w:r>
    </w:p>
    <w:p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В этом году у владельцев земельных участков появилась обязанность внести в Единый государственный реестр недвижимости (ЕГРН) сведения об основном или условно разрешенном видах разрешенного использования, которые должны соответствовать фактическому использованию земли. В противном случае собственников могут привлечь к административной ответственности, сообщает Управление Росреестра по Самарской области.</w:t>
      </w:r>
    </w:p>
    <w:p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Основной вид разрешенного использования выбирается собственником </w:t>
      </w:r>
      <w:r>
        <w:rPr>
          <w:rStyle w:val="a7"/>
          <w:sz w:val="28"/>
          <w:szCs w:val="28"/>
        </w:rPr>
        <w:t>самостоятельно</w:t>
      </w:r>
      <w:r>
        <w:rPr>
          <w:rStyle w:val="a7"/>
          <w:sz w:val="28"/>
          <w:szCs w:val="28"/>
        </w:rPr>
        <w:t>,</w:t>
      </w:r>
      <w:r>
        <w:rPr>
          <w:rStyle w:val="a7"/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t xml:space="preserve">в строгом соответствии с Правилами землепользования и застройки (ПЗЗ) конкретного муниципального образования и если иным законом не запрещается использовать этот земельный участок в соответствии с выбираемым видом. (Например, законом о садоводческих товариществах запрещено менять вид разрешенного использования отдельным садовым участкам, расположенным в границах садового товарищества). </w:t>
      </w:r>
    </w:p>
    <w:p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Допустимо выбрать условно разрешенный вид, но в этом случае необходимо провести публичные слушания. Свой выбор необходимо зафиксировать в ЕГРН. При этом если раньше по желанию владельца вносились также сведения о вспомогательных видах разрешенного использования, то теперь этого</w:t>
      </w:r>
      <w:bookmarkStart w:id="0" w:name="_GoBack"/>
      <w:bookmarkEnd w:id="0"/>
      <w:r>
        <w:rPr>
          <w:rStyle w:val="a7"/>
          <w:sz w:val="28"/>
          <w:szCs w:val="28"/>
        </w:rPr>
        <w:t xml:space="preserve"> не требуется. Вместе с тем допускается </w:t>
      </w:r>
      <w:r>
        <w:rPr>
          <w:rStyle w:val="a7"/>
          <w:sz w:val="28"/>
          <w:szCs w:val="28"/>
        </w:rPr>
        <w:lastRenderedPageBreak/>
        <w:t xml:space="preserve">использование такого земельного участка в соответствии с предусмотренным градостроительным регламентом любым вспомогательным видом. </w:t>
      </w:r>
    </w:p>
    <w:p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b w:val="0"/>
          <w:sz w:val="28"/>
          <w:szCs w:val="28"/>
        </w:rPr>
        <w:t>-</w:t>
      </w:r>
      <w:r>
        <w:rPr>
          <w:rStyle w:val="a7"/>
          <w:sz w:val="28"/>
          <w:szCs w:val="28"/>
        </w:rPr>
        <w:t xml:space="preserve"> </w:t>
      </w:r>
      <w:proofErr w:type="gramStart"/>
      <w:r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случае, если в Едином государственном реестре недвижимости отсутствуют сведения о виде разрешенного использования земельного участка, выбранным считается вид разрешенного использования, указанный в правоустанавливающем или в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правоудостоверяющем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документе на данный земельный участок, выданном до 31 января 1998 года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говорит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Самарский Росреестр призывает граждан проверить документы на землю и убедиться, что указанный в ЕГРН вид разрешенного использования соответствует фактическому использованию земельного участка. В случае необходимости стоит привести документы в порядок – обратиться через любой многофункциональный центр в регистрирующий орган с заявлением об уточнении вида разрешенного использования. Данная услуга оказывается бесплатно. </w:t>
      </w:r>
    </w:p>
    <w:p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внесенный в ЕГРН вид разрешенного использования земельного участка не будет соответствовать его фактическому использованию, владельцу грозит штраф в размере 0,5% кадастровой стоимости объекта недвижимости, но не менее 10 тысяч рублей. </w:t>
      </w:r>
    </w:p>
    <w:p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Принцип земельного права: правовой режим земель определяется исходя из их принадлежности к определенной категории и разрешенного использования. Соответственно и использоваться земельный участок должен по определенному назначению. Это необходимо в том числе для сохранения ценных территорий (например, сельскохозяйственных земель, земель лесного и водного фонда), а также для охраны окружающей среды,</w:t>
      </w:r>
      <w:r>
        <w:rPr>
          <w:rFonts w:ascii="Times New Roman" w:hAnsi="Times New Roman" w:cs="Times New Roman"/>
          <w:sz w:val="28"/>
          <w:szCs w:val="28"/>
        </w:rPr>
        <w:t xml:space="preserve"> - подчеркнула Ольга Суздальцева. </w:t>
      </w: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</w:t>
      </w:r>
      <w:r>
        <w:rPr>
          <w:rFonts w:ascii="Segoe UI" w:hAnsi="Segoe UI" w:cs="Segoe UI"/>
          <w:color w:val="000000"/>
          <w:shd w:val="clear" w:color="auto" w:fill="FFFFFF"/>
        </w:rPr>
        <w:t>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>
      <w:pPr>
        <w:spacing w:after="0" w:line="240" w:lineRule="auto"/>
        <w:rPr>
          <w:b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9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sectPr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0631465"/>
      <w:docPartObj>
        <w:docPartGallery w:val="Page Numbers (Top of Page)"/>
        <w:docPartUnique/>
      </w:docPartObj>
    </w:sdtPr>
    <w:sdtContent>
      <w:p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2002"/>
    <w:multiLevelType w:val="multilevel"/>
    <w:tmpl w:val="5F0E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42606"/>
    <w:multiLevelType w:val="multilevel"/>
    <w:tmpl w:val="EDDA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45FDA"/>
    <w:multiLevelType w:val="multilevel"/>
    <w:tmpl w:val="13C8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B2643"/>
    <w:multiLevelType w:val="multilevel"/>
    <w:tmpl w:val="287C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807A6"/>
    <w:multiLevelType w:val="multilevel"/>
    <w:tmpl w:val="3F62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44E34"/>
    <w:multiLevelType w:val="multilevel"/>
    <w:tmpl w:val="A86E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174E5"/>
    <w:multiLevelType w:val="multilevel"/>
    <w:tmpl w:val="6D54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7161F6"/>
    <w:multiLevelType w:val="multilevel"/>
    <w:tmpl w:val="DC86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9E0DBF"/>
    <w:multiLevelType w:val="multilevel"/>
    <w:tmpl w:val="FC76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E2665D"/>
    <w:multiLevelType w:val="multilevel"/>
    <w:tmpl w:val="B862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CB247E"/>
    <w:multiLevelType w:val="multilevel"/>
    <w:tmpl w:val="7B6E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17326C"/>
    <w:multiLevelType w:val="multilevel"/>
    <w:tmpl w:val="210C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D859D5"/>
    <w:multiLevelType w:val="multilevel"/>
    <w:tmpl w:val="EF3C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5E6A60"/>
    <w:multiLevelType w:val="multilevel"/>
    <w:tmpl w:val="530A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45726D"/>
    <w:multiLevelType w:val="multilevel"/>
    <w:tmpl w:val="2A06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026E2C"/>
    <w:multiLevelType w:val="multilevel"/>
    <w:tmpl w:val="D30A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821D79"/>
    <w:multiLevelType w:val="multilevel"/>
    <w:tmpl w:val="C240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C3A75"/>
    <w:multiLevelType w:val="multilevel"/>
    <w:tmpl w:val="994A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2F665A"/>
    <w:multiLevelType w:val="multilevel"/>
    <w:tmpl w:val="C8E8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226CB2"/>
    <w:multiLevelType w:val="multilevel"/>
    <w:tmpl w:val="79A4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C97039"/>
    <w:multiLevelType w:val="multilevel"/>
    <w:tmpl w:val="FF5A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9A4835"/>
    <w:multiLevelType w:val="multilevel"/>
    <w:tmpl w:val="9724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9F0F2D"/>
    <w:multiLevelType w:val="multilevel"/>
    <w:tmpl w:val="AAEA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6C65A0"/>
    <w:multiLevelType w:val="multilevel"/>
    <w:tmpl w:val="01E4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BA24F8"/>
    <w:multiLevelType w:val="multilevel"/>
    <w:tmpl w:val="D330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100A26"/>
    <w:multiLevelType w:val="multilevel"/>
    <w:tmpl w:val="12CC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83402F"/>
    <w:multiLevelType w:val="multilevel"/>
    <w:tmpl w:val="3896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BF1AB6"/>
    <w:multiLevelType w:val="multilevel"/>
    <w:tmpl w:val="F8C8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9F5078"/>
    <w:multiLevelType w:val="multilevel"/>
    <w:tmpl w:val="B5CC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8"/>
  </w:num>
  <w:num w:numId="3">
    <w:abstractNumId w:val="21"/>
  </w:num>
  <w:num w:numId="4">
    <w:abstractNumId w:val="5"/>
  </w:num>
  <w:num w:numId="5">
    <w:abstractNumId w:val="26"/>
  </w:num>
  <w:num w:numId="6">
    <w:abstractNumId w:val="0"/>
  </w:num>
  <w:num w:numId="7">
    <w:abstractNumId w:val="13"/>
  </w:num>
  <w:num w:numId="8">
    <w:abstractNumId w:val="12"/>
  </w:num>
  <w:num w:numId="9">
    <w:abstractNumId w:val="8"/>
  </w:num>
  <w:num w:numId="10">
    <w:abstractNumId w:val="1"/>
  </w:num>
  <w:num w:numId="11">
    <w:abstractNumId w:val="18"/>
  </w:num>
  <w:num w:numId="12">
    <w:abstractNumId w:val="15"/>
  </w:num>
  <w:num w:numId="13">
    <w:abstractNumId w:val="7"/>
  </w:num>
  <w:num w:numId="14">
    <w:abstractNumId w:val="16"/>
  </w:num>
  <w:num w:numId="15">
    <w:abstractNumId w:val="25"/>
  </w:num>
  <w:num w:numId="16">
    <w:abstractNumId w:val="6"/>
  </w:num>
  <w:num w:numId="17">
    <w:abstractNumId w:val="22"/>
  </w:num>
  <w:num w:numId="18">
    <w:abstractNumId w:val="20"/>
  </w:num>
  <w:num w:numId="19">
    <w:abstractNumId w:val="14"/>
  </w:num>
  <w:num w:numId="20">
    <w:abstractNumId w:val="11"/>
  </w:num>
  <w:num w:numId="21">
    <w:abstractNumId w:val="24"/>
  </w:num>
  <w:num w:numId="22">
    <w:abstractNumId w:val="9"/>
  </w:num>
  <w:num w:numId="23">
    <w:abstractNumId w:val="2"/>
  </w:num>
  <w:num w:numId="24">
    <w:abstractNumId w:val="4"/>
  </w:num>
  <w:num w:numId="25">
    <w:abstractNumId w:val="27"/>
  </w:num>
  <w:num w:numId="26">
    <w:abstractNumId w:val="23"/>
  </w:num>
  <w:num w:numId="27">
    <w:abstractNumId w:val="3"/>
  </w:num>
  <w:num w:numId="28">
    <w:abstractNumId w:val="1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BE244-CA97-49CB-ACBB-70625584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Bodytext2">
    <w:name w:val="Body text (2)_"/>
    <w:basedOn w:val="a0"/>
    <w:link w:val="Bodytext20"/>
    <w:locked/>
    <w:rPr>
      <w:rFonts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after="0" w:line="312" w:lineRule="exact"/>
      <w:jc w:val="both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.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B5F6-426D-40E4-9FC4-FF56AF44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385</Words>
  <Characters>2926</Characters>
  <Application>Microsoft Office Word</Application>
  <DocSecurity>0</DocSecurity>
  <Lines>59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Елена Борисовна</dc:creator>
  <cp:keywords/>
  <dc:description/>
  <cp:lastModifiedBy>Никитина Ольга Александровна</cp:lastModifiedBy>
  <cp:revision>67</cp:revision>
  <cp:lastPrinted>2022-03-01T11:34:00Z</cp:lastPrinted>
  <dcterms:created xsi:type="dcterms:W3CDTF">2022-02-28T07:16:00Z</dcterms:created>
  <dcterms:modified xsi:type="dcterms:W3CDTF">2022-03-01T12:06:00Z</dcterms:modified>
</cp:coreProperties>
</file>