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74A" w:rsidRDefault="002F1A8B" w:rsidP="00F7274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2C2D2E"/>
          <w:sz w:val="27"/>
          <w:szCs w:val="27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2C2D2E"/>
          <w:sz w:val="27"/>
          <w:szCs w:val="27"/>
          <w:lang w:eastAsia="ru-RU"/>
        </w:rPr>
        <w:t>20</w:t>
      </w:r>
      <w:r w:rsidR="00F7274A">
        <w:rPr>
          <w:rFonts w:ascii="Times New Roman" w:eastAsia="Times New Roman" w:hAnsi="Times New Roman" w:cs="Times New Roman"/>
          <w:b/>
          <w:color w:val="2C2D2E"/>
          <w:sz w:val="27"/>
          <w:szCs w:val="27"/>
          <w:lang w:eastAsia="ru-RU"/>
        </w:rPr>
        <w:t xml:space="preserve"> </w:t>
      </w:r>
      <w:r w:rsidR="00DD385D">
        <w:rPr>
          <w:rFonts w:ascii="Times New Roman" w:eastAsia="Times New Roman" w:hAnsi="Times New Roman" w:cs="Times New Roman"/>
          <w:b/>
          <w:color w:val="2C2D2E"/>
          <w:sz w:val="27"/>
          <w:szCs w:val="27"/>
          <w:lang w:eastAsia="ru-RU"/>
        </w:rPr>
        <w:t>апреля</w:t>
      </w:r>
      <w:r w:rsidR="00F7274A">
        <w:rPr>
          <w:rFonts w:ascii="Times New Roman" w:eastAsia="Times New Roman" w:hAnsi="Times New Roman" w:cs="Times New Roman"/>
          <w:b/>
          <w:color w:val="2C2D2E"/>
          <w:sz w:val="27"/>
          <w:szCs w:val="27"/>
          <w:lang w:eastAsia="ru-RU"/>
        </w:rPr>
        <w:t xml:space="preserve"> 2022</w:t>
      </w:r>
    </w:p>
    <w:p w:rsidR="00AE7B26" w:rsidRPr="00F7274A" w:rsidRDefault="00AE7B26" w:rsidP="00F7274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2C2D2E"/>
          <w:sz w:val="27"/>
          <w:szCs w:val="27"/>
          <w:lang w:eastAsia="ru-RU"/>
        </w:rPr>
      </w:pPr>
      <w:r w:rsidRPr="00AE7B26">
        <w:rPr>
          <w:rFonts w:ascii="Times New Roman" w:eastAsia="Times New Roman" w:hAnsi="Times New Roman" w:cs="Times New Roman"/>
          <w:b/>
          <w:color w:val="2C2D2E"/>
          <w:sz w:val="27"/>
          <w:szCs w:val="27"/>
          <w:lang w:eastAsia="ru-RU"/>
        </w:rPr>
        <w:t>Статистика за период с 1 по 15 апреля</w:t>
      </w:r>
    </w:p>
    <w:p w:rsidR="00F7274A" w:rsidRPr="00F7274A" w:rsidRDefault="00F7274A" w:rsidP="00F7274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</w:pPr>
      <w:r w:rsidRPr="00F7274A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 xml:space="preserve">В период с </w:t>
      </w:r>
      <w:r w:rsidR="00DD385D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01.04</w:t>
      </w:r>
      <w:r w:rsidRPr="00F7274A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 xml:space="preserve">.2022 по </w:t>
      </w:r>
      <w:r w:rsidR="00DD385D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15.04</w:t>
      </w:r>
      <w:r w:rsidRPr="00F7274A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 xml:space="preserve">.2022 на учётно-регистрационные действия в Управление </w:t>
      </w:r>
      <w:r w:rsidR="00936921" w:rsidRPr="00936921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 xml:space="preserve">Росреестра по Самарской области </w:t>
      </w:r>
      <w:r w:rsidRPr="00F7274A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 xml:space="preserve">поступило </w:t>
      </w:r>
      <w:r w:rsidR="00DD385D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24069</w:t>
      </w:r>
      <w:r w:rsidRPr="00F7274A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 xml:space="preserve"> </w:t>
      </w:r>
      <w:r w:rsidR="00DD385D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обращений</w:t>
      </w:r>
      <w:r w:rsidRPr="00F7274A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 xml:space="preserve">, из них в электронном виде – </w:t>
      </w:r>
      <w:r w:rsidR="00DD385D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9961</w:t>
      </w:r>
      <w:r w:rsidRPr="00F7274A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 xml:space="preserve"> </w:t>
      </w:r>
      <w:r w:rsidR="00DD385D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обращение (41,39%)</w:t>
      </w:r>
      <w:r w:rsidRPr="00F7274A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.</w:t>
      </w:r>
    </w:p>
    <w:p w:rsidR="00F7274A" w:rsidRPr="00F7274A" w:rsidRDefault="00F7274A" w:rsidP="00F7274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</w:pPr>
      <w:r w:rsidRPr="00F7274A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 xml:space="preserve">На регистрацию договоров долевого участия (ДДУ) за </w:t>
      </w:r>
      <w:r w:rsidR="00DD385D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 xml:space="preserve">две </w:t>
      </w:r>
      <w:r w:rsidRPr="00F7274A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прошедш</w:t>
      </w:r>
      <w:r w:rsidR="00DD385D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ие</w:t>
      </w:r>
      <w:r w:rsidRPr="00F7274A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 xml:space="preserve"> недел</w:t>
      </w:r>
      <w:r w:rsidR="00DD385D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и</w:t>
      </w:r>
      <w:r w:rsidRPr="00F7274A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 xml:space="preserve"> поступило </w:t>
      </w:r>
      <w:r w:rsidR="00DD385D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365</w:t>
      </w:r>
      <w:r w:rsidRPr="00F7274A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 xml:space="preserve"> </w:t>
      </w:r>
      <w:r w:rsidR="00DD385D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обращений</w:t>
      </w:r>
      <w:r w:rsidRPr="00F7274A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 xml:space="preserve">. Из них в электронном виде – </w:t>
      </w:r>
      <w:r w:rsidR="00DD385D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252</w:t>
      </w:r>
      <w:r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 xml:space="preserve"> </w:t>
      </w:r>
      <w:r w:rsidR="00DD385D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обращения</w:t>
      </w:r>
      <w:r w:rsidRPr="00F7274A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 xml:space="preserve"> (6</w:t>
      </w:r>
      <w:r w:rsidR="00DD385D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9</w:t>
      </w:r>
      <w:r w:rsidRPr="00F7274A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 xml:space="preserve">%). </w:t>
      </w:r>
    </w:p>
    <w:p w:rsidR="00F7274A" w:rsidRPr="00F7274A" w:rsidRDefault="00F7274A" w:rsidP="00F7274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</w:pPr>
      <w:r w:rsidRPr="00F7274A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 xml:space="preserve">На регистрацию ипотеки за </w:t>
      </w:r>
      <w:r w:rsidR="00DD385D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половину апреля</w:t>
      </w:r>
      <w:r w:rsidRPr="00F7274A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 xml:space="preserve"> поступило </w:t>
      </w:r>
      <w:r w:rsidR="00DD385D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1316</w:t>
      </w:r>
      <w:r w:rsidRPr="00F7274A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 xml:space="preserve"> </w:t>
      </w:r>
      <w:r w:rsidR="00DD385D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обращений</w:t>
      </w:r>
      <w:r w:rsidR="00AB185C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 xml:space="preserve">. Из них в электронном виде – </w:t>
      </w:r>
      <w:r w:rsidR="00DD385D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537</w:t>
      </w:r>
      <w:r w:rsidR="00AB185C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 xml:space="preserve"> </w:t>
      </w:r>
      <w:r w:rsidR="00DD385D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обращений</w:t>
      </w:r>
      <w:r w:rsidRPr="00F7274A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 xml:space="preserve"> (</w:t>
      </w:r>
      <w:r w:rsidR="00DD385D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40,8</w:t>
      </w:r>
      <w:r w:rsidRPr="00F7274A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%).</w:t>
      </w:r>
    </w:p>
    <w:p w:rsidR="00F7274A" w:rsidRPr="00F7274A" w:rsidRDefault="00F7274A" w:rsidP="00F7274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</w:pPr>
      <w:r w:rsidRPr="00F7274A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Управление Росреестра по Самарской области уделяет особое внимание электронным услугам. Предоставление государственных услуг в электронном виде направлено на снижение административных барьеров, на сокращение сроков и повышение качества оказания государственных услуг Росреестра на территории Самарской области.</w:t>
      </w:r>
    </w:p>
    <w:p w:rsidR="002D0870" w:rsidRPr="00AE7B26" w:rsidRDefault="00F7274A" w:rsidP="00AE7B2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</w:pPr>
      <w:r w:rsidRPr="00F7274A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Все учетно-регистрационные действия в Управлении производятся в установленные законом сроки. Все электронные сервисы доступны пользователям в личном кабинете на официальном сайте ведомства.</w:t>
      </w:r>
    </w:p>
    <w:p w:rsidR="008879D8" w:rsidRDefault="008879D8" w:rsidP="008879D8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kern w:val="36"/>
          <w:sz w:val="28"/>
          <w:szCs w:val="28"/>
          <w:lang w:eastAsia="ru-RU"/>
        </w:rPr>
        <w:drawing>
          <wp:inline distT="0" distB="0" distL="0" distR="0" wp14:anchorId="3D1B08FE" wp14:editId="5134D735">
            <wp:extent cx="6236970" cy="120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879D8" w:rsidRPr="0081043C" w:rsidRDefault="008879D8" w:rsidP="008879D8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8104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Материал подготовлен пресс-службой</w:t>
      </w:r>
    </w:p>
    <w:p w:rsidR="008879D8" w:rsidRPr="0081043C" w:rsidRDefault="008879D8" w:rsidP="008879D8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8104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Управления Росреестра по Самарской области</w:t>
      </w:r>
    </w:p>
    <w:p w:rsidR="008879D8" w:rsidRPr="0081043C" w:rsidRDefault="008879D8" w:rsidP="008879D8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8104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Контакты для СМИ:  </w:t>
      </w:r>
    </w:p>
    <w:p w:rsidR="008879D8" w:rsidRPr="0081043C" w:rsidRDefault="008879D8" w:rsidP="008879D8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8104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Никитина Ольга Александровна, помощник руководителя Управления Росреестра по Самарской области</w:t>
      </w:r>
    </w:p>
    <w:p w:rsidR="008879D8" w:rsidRPr="0081043C" w:rsidRDefault="008879D8" w:rsidP="008879D8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8104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Телефон: (846) 33-22-555, Мобильный: 8 (927) 690-73-51 </w:t>
      </w:r>
    </w:p>
    <w:p w:rsidR="008879D8" w:rsidRPr="0081043C" w:rsidRDefault="008879D8" w:rsidP="008879D8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8104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Эл. почта: pr.samara@mail.ru</w:t>
      </w:r>
    </w:p>
    <w:p w:rsidR="001013E2" w:rsidRDefault="008879D8" w:rsidP="008879D8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8104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Социальные сети:</w:t>
      </w:r>
    </w:p>
    <w:p w:rsidR="008879D8" w:rsidRDefault="00DC4045" w:rsidP="008879D8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hyperlink r:id="rId5" w:history="1">
        <w:r w:rsidR="008879D8" w:rsidRPr="00D35E9A">
          <w:rPr>
            <w:rStyle w:val="a5"/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t>https://t.me/rosreestr_63</w:t>
        </w:r>
      </w:hyperlink>
      <w:r w:rsidR="008879D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</w:t>
      </w:r>
    </w:p>
    <w:p w:rsidR="008879D8" w:rsidRPr="00BF4D53" w:rsidRDefault="008879D8" w:rsidP="008879D8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8104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https://vk.com/rosreestr63 </w:t>
      </w:r>
    </w:p>
    <w:p w:rsidR="008879D8" w:rsidRDefault="008879D8"/>
    <w:sectPr w:rsidR="00887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9EA"/>
    <w:rsid w:val="001013E2"/>
    <w:rsid w:val="00155A7B"/>
    <w:rsid w:val="002639EA"/>
    <w:rsid w:val="002D0870"/>
    <w:rsid w:val="002F1A8B"/>
    <w:rsid w:val="008879D8"/>
    <w:rsid w:val="00936921"/>
    <w:rsid w:val="00AB185C"/>
    <w:rsid w:val="00AE7B26"/>
    <w:rsid w:val="00C15A18"/>
    <w:rsid w:val="00DC4045"/>
    <w:rsid w:val="00DD385D"/>
    <w:rsid w:val="00F7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C27A3"/>
  <w15:chartTrackingRefBased/>
  <w15:docId w15:val="{5263F62F-2F30-405B-9F78-92AA030D2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185C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8879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.me/rosreestr_63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Мария Михайловна</dc:creator>
  <cp:keywords/>
  <dc:description/>
  <cp:lastModifiedBy>USER</cp:lastModifiedBy>
  <cp:revision>4</cp:revision>
  <cp:lastPrinted>2022-03-30T11:54:00Z</cp:lastPrinted>
  <dcterms:created xsi:type="dcterms:W3CDTF">2022-04-20T09:08:00Z</dcterms:created>
  <dcterms:modified xsi:type="dcterms:W3CDTF">2022-04-20T10:41:00Z</dcterms:modified>
</cp:coreProperties>
</file>