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3B" w:rsidRDefault="00CB323B" w:rsidP="00773FE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23B" w:rsidRDefault="00CB323B" w:rsidP="00773FE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23B" w:rsidRPr="00CB323B" w:rsidRDefault="00CB323B" w:rsidP="00CB32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23B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Pr="00CB323B">
        <w:rPr>
          <w:rFonts w:ascii="Times New Roman" w:hAnsi="Times New Roman" w:cs="Times New Roman"/>
          <w:b/>
          <w:sz w:val="36"/>
          <w:szCs w:val="36"/>
        </w:rPr>
        <w:t>Самарская о</w:t>
      </w:r>
      <w:r>
        <w:rPr>
          <w:rFonts w:ascii="Times New Roman" w:hAnsi="Times New Roman" w:cs="Times New Roman"/>
          <w:b/>
          <w:sz w:val="36"/>
          <w:szCs w:val="36"/>
        </w:rPr>
        <w:t xml:space="preserve">бласть, Кинель-Черкасский район                            </w:t>
      </w:r>
      <w:r w:rsidRPr="00CB323B">
        <w:rPr>
          <w:rFonts w:ascii="Times New Roman" w:hAnsi="Times New Roman" w:cs="Times New Roman"/>
          <w:b/>
          <w:sz w:val="36"/>
          <w:szCs w:val="36"/>
        </w:rPr>
        <w:t>сельское поселение Черновка</w:t>
      </w:r>
    </w:p>
    <w:p w:rsidR="00CB323B" w:rsidRPr="00CB323B" w:rsidRDefault="00CB323B" w:rsidP="00CB32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23B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CB323B" w:rsidRPr="00CB323B" w:rsidRDefault="00CB323B" w:rsidP="00CB32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4"/>
        <w:gridCol w:w="5107"/>
      </w:tblGrid>
      <w:tr w:rsidR="00CB323B" w:rsidRPr="00CB323B" w:rsidTr="0002026A">
        <w:trPr>
          <w:trHeight w:val="1148"/>
        </w:trPr>
        <w:tc>
          <w:tcPr>
            <w:tcW w:w="4785" w:type="dxa"/>
          </w:tcPr>
          <w:p w:rsidR="00CB323B" w:rsidRPr="00CB323B" w:rsidRDefault="00CB323B" w:rsidP="00CB323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3B" w:rsidRPr="00CB323B" w:rsidRDefault="000D4FCA" w:rsidP="00CB323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«21</w:t>
            </w:r>
            <w:r w:rsidR="00CB323B" w:rsidRPr="00CB323B">
              <w:rPr>
                <w:rFonts w:ascii="Times New Roman" w:hAnsi="Times New Roman" w:cs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4962" w:type="dxa"/>
          </w:tcPr>
          <w:p w:rsidR="00CB323B" w:rsidRPr="00CB323B" w:rsidRDefault="00CB323B" w:rsidP="00CB323B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B323B" w:rsidRPr="00BF21C9" w:rsidRDefault="00FB5616" w:rsidP="00BF21C9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35-5</w:t>
            </w:r>
            <w:r w:rsidR="00BF2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B323B">
              <w:rPr>
                <w:rFonts w:ascii="Times New Roman" w:hAnsi="Times New Roman" w:cs="Times New Roman"/>
              </w:rPr>
              <w:t xml:space="preserve">Принято                                                                              Собранием представителей                                               сельского поселения Черновка                          муниципального района Кинель-                               </w:t>
            </w:r>
            <w:r w:rsidR="00CB323B" w:rsidRPr="00CB323B">
              <w:rPr>
                <w:rFonts w:ascii="Times New Roman" w:hAnsi="Times New Roman" w:cs="Times New Roman"/>
              </w:rPr>
              <w:t>Черк</w:t>
            </w:r>
            <w:r w:rsidR="00CB323B">
              <w:rPr>
                <w:rFonts w:ascii="Times New Roman" w:hAnsi="Times New Roman" w:cs="Times New Roman"/>
              </w:rPr>
              <w:t xml:space="preserve">асский Самарской области                                            </w:t>
            </w:r>
            <w:r w:rsidR="000D4FCA">
              <w:rPr>
                <w:rFonts w:ascii="Times New Roman" w:hAnsi="Times New Roman" w:cs="Times New Roman"/>
              </w:rPr>
              <w:t xml:space="preserve"> «21</w:t>
            </w:r>
            <w:r w:rsidR="00CB323B" w:rsidRPr="00CB323B">
              <w:rPr>
                <w:rFonts w:ascii="Times New Roman" w:hAnsi="Times New Roman" w:cs="Times New Roman"/>
              </w:rPr>
              <w:t>» 12. 2021 года</w:t>
            </w:r>
          </w:p>
          <w:p w:rsidR="00CB323B" w:rsidRPr="00CB323B" w:rsidRDefault="00CB323B" w:rsidP="00CB323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B323B" w:rsidRDefault="00CB323B" w:rsidP="00773FE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21D9" w:rsidRDefault="00A77EA1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изменений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 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брания </w:t>
      </w:r>
    </w:p>
    <w:p w:rsidR="00B621D9" w:rsidRDefault="00B621D9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представителей    сельского  </w:t>
      </w:r>
      <w:r w:rsidR="00A77EA1"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3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Черновка </w:t>
      </w:r>
    </w:p>
    <w:p w:rsidR="00B621D9" w:rsidRDefault="00A77EA1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Кинель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Черкасский </w:t>
      </w:r>
    </w:p>
    <w:p w:rsidR="00234634" w:rsidRDefault="00A77EA1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Самарской 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773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27.09.2021 </w:t>
      </w:r>
      <w:r w:rsidR="00CB32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773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30-1</w:t>
      </w:r>
    </w:p>
    <w:p w:rsidR="00B621D9" w:rsidRDefault="00A77EA1" w:rsidP="00B621D9">
      <w:pPr>
        <w:spacing w:after="0"/>
        <w:ind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621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 утверждении  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</w:t>
      </w:r>
    </w:p>
    <w:p w:rsidR="00B621D9" w:rsidRDefault="00A77EA1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контроле в сфере благоустройства 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621D9" w:rsidRDefault="00316CBC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773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Черновка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73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</w:p>
    <w:p w:rsidR="00A77EA1" w:rsidRPr="00316CBC" w:rsidRDefault="00316CBC" w:rsidP="00B621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Кинель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-Черкасский</w:t>
      </w:r>
      <w:r w:rsidR="00B62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6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  <w:r w:rsidR="00A77EA1" w:rsidRPr="00316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97414" w:rsidRPr="00D97414" w:rsidRDefault="00D97414" w:rsidP="00D97414">
      <w:pPr>
        <w:rPr>
          <w:rFonts w:ascii="Times New Roman" w:hAnsi="Times New Roman" w:cs="Times New Roman"/>
          <w:sz w:val="28"/>
          <w:szCs w:val="28"/>
        </w:rPr>
      </w:pPr>
    </w:p>
    <w:p w:rsidR="003B6097" w:rsidRPr="003B6097" w:rsidRDefault="003B6097" w:rsidP="003B6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</w:t>
      </w:r>
      <w:r w:rsidR="00196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сельского поселения Черновка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Кинель-Черкасский Самарской области,</w:t>
      </w:r>
      <w:r w:rsidRPr="003B60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представителей</w:t>
      </w: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6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Черновка</w:t>
      </w:r>
      <w:r w:rsidRPr="003B6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Кинель-Черкасский Самарской области</w:t>
      </w:r>
    </w:p>
    <w:p w:rsidR="003B6097" w:rsidRPr="003B6097" w:rsidRDefault="003B6097" w:rsidP="003B6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РЕШИЛО:</w:t>
      </w:r>
    </w:p>
    <w:p w:rsidR="003B6097" w:rsidRPr="003B6097" w:rsidRDefault="003B6097" w:rsidP="003B6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6097" w:rsidRPr="003B6097" w:rsidRDefault="003B6097" w:rsidP="003B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решение Собрания представи</w:t>
      </w:r>
      <w:r w:rsidR="00196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сельского поселения Черновка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Кинель-Черкасский </w:t>
      </w:r>
      <w:r w:rsidR="00196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Самарской области от 27.09.2021 № 30-1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B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196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Черновка</w:t>
      </w:r>
      <w:r w:rsidR="0019642C"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Кинель-Черкасский Самарской области» (далее – Решение) следующие изменения:</w:t>
      </w:r>
    </w:p>
    <w:p w:rsidR="003B6097" w:rsidRPr="003B6097" w:rsidRDefault="003B6097" w:rsidP="003B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пункт 5.2 утвержденного Решением Положения </w:t>
      </w:r>
      <w:r w:rsidRPr="003B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контроле в сфере благоустройства на территории</w:t>
      </w:r>
      <w:r w:rsidR="00196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Черновка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района Кинель-Черкасский Самарской области</w:t>
      </w: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Положение)</w:t>
      </w: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B6097" w:rsidRPr="003B6097" w:rsidRDefault="003B6097" w:rsidP="003B60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«5.2. Ключевые и индикативные показатели </w:t>
      </w:r>
      <w:r w:rsidRPr="003B60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в сфере благоустройства</w:t>
      </w: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указаны в приложении № 2 к настоящему Положению».</w:t>
      </w:r>
    </w:p>
    <w:p w:rsidR="003B6097" w:rsidRPr="003B6097" w:rsidRDefault="003B6097" w:rsidP="003B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дополнить Положение приложением № 2 в соответствии с приложением к настоящему решению.</w:t>
      </w:r>
    </w:p>
    <w:p w:rsidR="003B6097" w:rsidRPr="003B6097" w:rsidRDefault="003B6097" w:rsidP="003B6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вступает в силу с 1 марта 2022 года.</w:t>
      </w:r>
    </w:p>
    <w:p w:rsidR="003B6097" w:rsidRPr="003B6097" w:rsidRDefault="003B6097" w:rsidP="003B6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097" w:rsidRPr="003B6097" w:rsidRDefault="003B6097" w:rsidP="003B6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6CBC" w:rsidRDefault="00316CBC" w:rsidP="00D97414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3FE3" w:rsidRDefault="00773FE3" w:rsidP="00D97414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3FE3" w:rsidRDefault="00773FE3" w:rsidP="00D97414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7414" w:rsidRDefault="00DC18E7" w:rsidP="00D9741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Глава сельского поселения</w:t>
      </w:r>
      <w:r w:rsidR="00773FE3" w:rsidRPr="00773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FE3" w:rsidRPr="00773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Черновка</w:t>
      </w:r>
      <w:r w:rsidR="00773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="00677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73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А.Е. Казаев</w:t>
      </w:r>
    </w:p>
    <w:p w:rsidR="00773FE3" w:rsidRDefault="00773FE3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3FE3" w:rsidRPr="00D97414" w:rsidRDefault="00DC18E7" w:rsidP="00773FE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  <w:r w:rsidR="00CB323B">
        <w:rPr>
          <w:rFonts w:ascii="Times New Roman" w:hAnsi="Times New Roman" w:cs="Times New Roman"/>
          <w:b/>
          <w:noProof/>
          <w:sz w:val="28"/>
          <w:szCs w:val="28"/>
        </w:rPr>
        <w:t xml:space="preserve">  представителей                                                                                  </w:t>
      </w:r>
      <w:r w:rsidR="00773FE3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="00CB323B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773FE3">
        <w:rPr>
          <w:rFonts w:ascii="Times New Roman" w:hAnsi="Times New Roman" w:cs="Times New Roman"/>
          <w:b/>
          <w:noProof/>
          <w:sz w:val="28"/>
          <w:szCs w:val="28"/>
        </w:rPr>
        <w:t xml:space="preserve">поселения Черновка                                     </w:t>
      </w:r>
      <w:r w:rsidR="00CB323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="00773FE3">
        <w:rPr>
          <w:rFonts w:ascii="Times New Roman" w:hAnsi="Times New Roman" w:cs="Times New Roman"/>
          <w:b/>
          <w:noProof/>
          <w:sz w:val="28"/>
          <w:szCs w:val="28"/>
        </w:rPr>
        <w:t>Д.В. Кинчаров</w:t>
      </w:r>
    </w:p>
    <w:p w:rsidR="00D97414" w:rsidRPr="00D97414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D97414" w:rsidRPr="00D97414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DC18E7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8E7" w:rsidRDefault="00DC18E7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1C9" w:rsidRDefault="00BF21C9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23B" w:rsidRDefault="00CB323B" w:rsidP="00A7770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701" w:rsidRPr="00555D09" w:rsidRDefault="00A77701" w:rsidP="00A77701">
      <w:pPr>
        <w:spacing w:line="240" w:lineRule="exact"/>
        <w:rPr>
          <w:b/>
          <w:color w:val="000000" w:themeColor="text1"/>
        </w:rPr>
      </w:pPr>
    </w:p>
    <w:p w:rsidR="00A77701" w:rsidRPr="00555D09" w:rsidRDefault="00A77701" w:rsidP="00A77701">
      <w:pPr>
        <w:rPr>
          <w:color w:val="000000" w:themeColor="text1"/>
        </w:rPr>
      </w:pPr>
    </w:p>
    <w:p w:rsidR="00D97414" w:rsidRDefault="00D97414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6097" w:rsidRPr="003B6097" w:rsidRDefault="003B6097" w:rsidP="003B609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6097" w:rsidRPr="003B6097" w:rsidRDefault="003B6097" w:rsidP="003B609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</w:t>
      </w:r>
    </w:p>
    <w:p w:rsidR="003B6097" w:rsidRPr="003B6097" w:rsidRDefault="003B6097" w:rsidP="003B609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решению Собрания представ</w:t>
      </w:r>
      <w:r w:rsidR="00196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ителей сельского поселения Черновка </w:t>
      </w: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Кинель-Черкасский Самарской области</w:t>
      </w:r>
    </w:p>
    <w:p w:rsidR="003B6097" w:rsidRPr="003B6097" w:rsidRDefault="000D4FCA" w:rsidP="003B609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21.12. 2021 № 35-5</w:t>
      </w:r>
    </w:p>
    <w:p w:rsidR="003B6097" w:rsidRPr="003B6097" w:rsidRDefault="003B6097" w:rsidP="003B609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6097" w:rsidRPr="003B6097" w:rsidRDefault="003B6097" w:rsidP="003B609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6097" w:rsidRPr="003B6097" w:rsidRDefault="003B6097" w:rsidP="003B609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Приложение № 2 к </w:t>
      </w:r>
    </w:p>
    <w:p w:rsidR="003B6097" w:rsidRPr="003B6097" w:rsidRDefault="003B6097" w:rsidP="003B609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Положению </w:t>
      </w:r>
      <w:r w:rsidRPr="003B6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муниципальном контроле </w:t>
      </w:r>
    </w:p>
    <w:p w:rsidR="003B6097" w:rsidRPr="003B6097" w:rsidRDefault="003B6097" w:rsidP="003B609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B60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сфере благоустройства на территории</w:t>
      </w: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3B6097" w:rsidRPr="003B6097" w:rsidRDefault="000D4FCA" w:rsidP="003B609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сельского поселения Черновка</w:t>
      </w:r>
      <w:r w:rsidR="003B6097"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муниципального района</w:t>
      </w:r>
    </w:p>
    <w:p w:rsidR="003B6097" w:rsidRPr="003B6097" w:rsidRDefault="003B6097" w:rsidP="003B609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Кинель-Черкасский Самарской области</w:t>
      </w:r>
    </w:p>
    <w:p w:rsidR="003B6097" w:rsidRPr="003B6097" w:rsidRDefault="003B6097" w:rsidP="003B60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B6097" w:rsidRPr="003B6097" w:rsidRDefault="003B6097" w:rsidP="003B6097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Ключевые и индикативные показатели </w:t>
      </w:r>
      <w:r w:rsidRPr="003B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благоустройства</w:t>
      </w:r>
    </w:p>
    <w:p w:rsidR="003B6097" w:rsidRPr="003B6097" w:rsidRDefault="003B6097" w:rsidP="003B6097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097" w:rsidRPr="003B6097" w:rsidRDefault="003B6097" w:rsidP="003B609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3B6097" w:rsidRPr="003B6097" w:rsidTr="009B7CB0">
        <w:tc>
          <w:tcPr>
            <w:tcW w:w="959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3B6097" w:rsidRPr="003B6097" w:rsidTr="009B7CB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Ключевые показатели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зданий, строений, сооружений, земельных участков,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А.1 = 100% х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сод. /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прил.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А.1 - доля площади прилегающих территорий, в отношении которых в соответствии с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осуществляется содержание соответствующими собственниками (владельцами)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зданий, строений, сооружений, земельных участков,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общей площади всех прилегающих территорий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осуществляется содержание соответствующими собственниками (владельцами)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зданий, строений, сооружений, земельных участков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прил. – общая площадь всех прилегающих территорий</w:t>
            </w:r>
          </w:p>
          <w:p w:rsidR="003B6097" w:rsidRPr="003B6097" w:rsidRDefault="003B6097" w:rsidP="003B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или равно 0,1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А.2 =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УДК)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А.3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А.3 =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КМТОП)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случаев травматизма людей,  выявленных в течение отчетного года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А.4 =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СТЛ)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А.4 - определяется как сумма случаев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получения людьми травм (СТЛ) в течение отчетного года вследствие: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не своевременного удаления сосулек;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учреждений здравоохранения о травматизме и жалобы граждан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выявленных в течение отчетного года случаев причинения вреда людям</w:t>
            </w:r>
            <w:r w:rsidRPr="003B6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609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карантинными и ядовиты</w:t>
            </w:r>
            <w:r w:rsidRPr="003B60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 растениями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А.5 =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СВЛ)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А.5 - определяется как сумма случаев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3B609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карантинных и ядовиты</w:t>
            </w:r>
            <w:r w:rsidRPr="003B60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растений с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3B6097" w:rsidRPr="003B6097" w:rsidTr="009B7CB0">
        <w:tc>
          <w:tcPr>
            <w:tcW w:w="10897" w:type="dxa"/>
            <w:gridSpan w:val="6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внеплановых контрольных мероприятий, проведенных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 определяется как сумма вне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плановых контрольных мероприятий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(КВМ),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внеплановых контрольных мероприятий, проведенных на основании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Б.2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нарушения обязательных требований, или отклонения объекта контроля от таких параметров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(КВМИР),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Б.3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Б.3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 с взаимодействием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(КМСВ),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Б.4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КМСВвид)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Б.4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 с взаимодействием по каждому виду контрольных мероприятий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(КМСВвид),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Б.5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КМДист)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Б.5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мероприятий, проведенных с использованием средств дистанционного взаимодействия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(КМДист),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Б.6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Б.6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предостережений о недопустимости нарушения обязательных требований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(КПНН),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Б.7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Б.7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мероприятий, по результатам которых выявлены нарушения обязательных требований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(КМНОТ),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контрольных мероприятий, по итогам которых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возбуждены дела об административных правонарушениях,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Б.8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Б.8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(КМАП),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Б.9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Б.9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Б.9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штрафов, наложенных по результатам контрольных мероприятий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(АШ),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Б.10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Б.10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 в органы прокуратуры заявлений о согласовании проведения контрольных мероприятий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(КЗОП),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Б.11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Б.11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(КЗОПОС),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учтенных объектов контроля на конец отчетного периода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Б.12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Б.12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учтенных объектов контроля на конец отчетного периода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(КУОК)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учёта объектов контроля на конец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отчетного года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Б.13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Б.13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(КУОККР)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учёта объектов контроля по каждой категории риска на конец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отчетного года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учтенных контролируемых лиц на конец отчетного периода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Б.14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Б.14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учтенных контролируемых лиц на конец отчетного периода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(УКЛ)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учёта контролируемых лиц на конец отчетного периода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Б.15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Б.15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контролируемых лиц, в отношении которых проведены контрольные мероприятия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(УКЛКМ)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Целевое значение не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Результаты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Б.16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Б.16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жалоб, поданных контролируемыми лицами в досудебном порядке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(КЖДП)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Б.17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Б.17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жалоб, в отношении которых контрольным органом был нарушен срок рассмотрения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(КЖНС),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Б.18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Б.19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(КЖОР),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Б.19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Б.19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(КИЗ),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исковых заявлений об оспаривании решений, действий (бездействий)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Б.20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Б.20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исковых заявлений об оспаривании решений, действий (бездействий) должностных лиц контрольного органа, направленных контролируемыми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лицами в судебном порядке, по которым принято решение об удовлетворении заявленных требований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(КУИЗ),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Б.21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Б.21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(КМГНТ),</w:t>
            </w:r>
            <w:r w:rsidRPr="003B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Целевое значение не устанавливается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Б.22</w:t>
            </w:r>
            <w:r w:rsidRPr="003B60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Вариант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Б.22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Б.22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D2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Штатное расписание и должностные инструкции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затрат местного бюджета на осуществление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в сфере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Б.23 = ОТ + МТО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Б.23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в сфере благоустройства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в сфере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(МТО)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5D25EE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386616,33</w:t>
            </w:r>
            <w:bookmarkStart w:id="0" w:name="_GoBack"/>
            <w:bookmarkEnd w:id="0"/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Штатное расписание, должностная инструкция, трудовой договор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Б.24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Количество составленных должностными лицами, осуществляющими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сфере благоустройства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, актов о воспрепятствовании их деятельности со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стороны контролируемых лиц и (или) их представителей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Б.24 =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Sum(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Б.24 определяется как сумма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составленных должностными лицами, осуществляющими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сфере благоустройства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Целевое значение не устанавливается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осуществления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в сфере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отчетном году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Б.25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в сфере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трудовых ресурсов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Б.25 = (А.1 + А.2 + А.3 + А.4 + А.5) / Б.22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  <w:tr w:rsidR="003B6097" w:rsidRPr="003B6097" w:rsidTr="009B7CB0">
        <w:tc>
          <w:tcPr>
            <w:tcW w:w="959" w:type="dxa"/>
            <w:shd w:val="clear" w:color="auto" w:fill="FFFFFF"/>
            <w:vAlign w:val="center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3B6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в сфере благоустройства </w:t>
            </w: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Б.26 = (А.1 + А.2 + А.3 + А.4 + А.5) / Б.23</w:t>
            </w:r>
          </w:p>
        </w:tc>
        <w:tc>
          <w:tcPr>
            <w:tcW w:w="335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3B6097" w:rsidRPr="003B6097" w:rsidRDefault="003B6097" w:rsidP="003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3B6097" w:rsidRPr="003B6097" w:rsidRDefault="003B6097" w:rsidP="003B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0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</w:tbl>
    <w:p w:rsidR="003B6097" w:rsidRPr="003B6097" w:rsidRDefault="003B6097" w:rsidP="003B6097">
      <w:pPr>
        <w:spacing w:after="0" w:line="240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6097" w:rsidRPr="003B6097" w:rsidRDefault="003B6097" w:rsidP="003B60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508C" w:rsidRDefault="00AD508C" w:rsidP="00D9741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AD508C" w:rsidSect="00B621D9">
      <w:foot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D6" w:rsidRDefault="000C3CD6" w:rsidP="0076593F">
      <w:pPr>
        <w:spacing w:after="0" w:line="240" w:lineRule="auto"/>
      </w:pPr>
      <w:r>
        <w:separator/>
      </w:r>
    </w:p>
  </w:endnote>
  <w:endnote w:type="continuationSeparator" w:id="0">
    <w:p w:rsidR="000C3CD6" w:rsidRDefault="000C3CD6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68137"/>
      <w:docPartObj>
        <w:docPartGallery w:val="Page Numbers (Bottom of Page)"/>
        <w:docPartUnique/>
      </w:docPartObj>
    </w:sdtPr>
    <w:sdtEndPr/>
    <w:sdtContent>
      <w:p w:rsidR="0000535D" w:rsidRDefault="00E156A1">
        <w:pPr>
          <w:pStyle w:val="a7"/>
          <w:jc w:val="center"/>
        </w:pPr>
        <w:r>
          <w:fldChar w:fldCharType="begin"/>
        </w:r>
        <w:r w:rsidR="005F0E09">
          <w:instrText>PAGE   \* MERGEFORMAT</w:instrText>
        </w:r>
        <w:r>
          <w:fldChar w:fldCharType="separate"/>
        </w:r>
        <w:r w:rsidR="005D25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535D" w:rsidRDefault="000053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D6" w:rsidRDefault="000C3CD6" w:rsidP="0076593F">
      <w:pPr>
        <w:spacing w:after="0" w:line="240" w:lineRule="auto"/>
      </w:pPr>
      <w:r>
        <w:separator/>
      </w:r>
    </w:p>
  </w:footnote>
  <w:footnote w:type="continuationSeparator" w:id="0">
    <w:p w:rsidR="000C3CD6" w:rsidRDefault="000C3CD6" w:rsidP="007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875"/>
    <w:multiLevelType w:val="multilevel"/>
    <w:tmpl w:val="F6F8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2"/>
    <w:rsid w:val="0000535D"/>
    <w:rsid w:val="00043FBE"/>
    <w:rsid w:val="00044124"/>
    <w:rsid w:val="000611A6"/>
    <w:rsid w:val="00066465"/>
    <w:rsid w:val="00073043"/>
    <w:rsid w:val="00084FF9"/>
    <w:rsid w:val="00085DF1"/>
    <w:rsid w:val="00091A42"/>
    <w:rsid w:val="000B401E"/>
    <w:rsid w:val="000B69C3"/>
    <w:rsid w:val="000C3CD6"/>
    <w:rsid w:val="000D1126"/>
    <w:rsid w:val="000D4FCA"/>
    <w:rsid w:val="000F1CE5"/>
    <w:rsid w:val="000F2E91"/>
    <w:rsid w:val="000F738A"/>
    <w:rsid w:val="001012CA"/>
    <w:rsid w:val="00123192"/>
    <w:rsid w:val="00130875"/>
    <w:rsid w:val="00133FA6"/>
    <w:rsid w:val="00143AB3"/>
    <w:rsid w:val="00147E54"/>
    <w:rsid w:val="00162006"/>
    <w:rsid w:val="0016409E"/>
    <w:rsid w:val="00174102"/>
    <w:rsid w:val="00174CFD"/>
    <w:rsid w:val="00184ACF"/>
    <w:rsid w:val="0019642C"/>
    <w:rsid w:val="001A0EBE"/>
    <w:rsid w:val="001B115A"/>
    <w:rsid w:val="001B47C7"/>
    <w:rsid w:val="001C5CB4"/>
    <w:rsid w:val="001D5352"/>
    <w:rsid w:val="001D6FBD"/>
    <w:rsid w:val="001E1099"/>
    <w:rsid w:val="001E403F"/>
    <w:rsid w:val="00206B4E"/>
    <w:rsid w:val="00213BCF"/>
    <w:rsid w:val="00220B2A"/>
    <w:rsid w:val="002238F6"/>
    <w:rsid w:val="00231F46"/>
    <w:rsid w:val="00234634"/>
    <w:rsid w:val="00235137"/>
    <w:rsid w:val="00263892"/>
    <w:rsid w:val="002A0240"/>
    <w:rsid w:val="002B24A9"/>
    <w:rsid w:val="002B5674"/>
    <w:rsid w:val="002D226F"/>
    <w:rsid w:val="00311F0E"/>
    <w:rsid w:val="00316CBC"/>
    <w:rsid w:val="00347807"/>
    <w:rsid w:val="00366387"/>
    <w:rsid w:val="003700F0"/>
    <w:rsid w:val="0037781A"/>
    <w:rsid w:val="00384605"/>
    <w:rsid w:val="0039516F"/>
    <w:rsid w:val="00395610"/>
    <w:rsid w:val="003A4D03"/>
    <w:rsid w:val="003B6097"/>
    <w:rsid w:val="003C02E7"/>
    <w:rsid w:val="003D56B3"/>
    <w:rsid w:val="003E6EA5"/>
    <w:rsid w:val="0040046D"/>
    <w:rsid w:val="00401D36"/>
    <w:rsid w:val="00425405"/>
    <w:rsid w:val="004363D8"/>
    <w:rsid w:val="00445056"/>
    <w:rsid w:val="00475388"/>
    <w:rsid w:val="00486918"/>
    <w:rsid w:val="004D5EEC"/>
    <w:rsid w:val="004D78AE"/>
    <w:rsid w:val="005272BE"/>
    <w:rsid w:val="00556B35"/>
    <w:rsid w:val="00560C2C"/>
    <w:rsid w:val="00561A40"/>
    <w:rsid w:val="00566003"/>
    <w:rsid w:val="00592DB8"/>
    <w:rsid w:val="005B226C"/>
    <w:rsid w:val="005C344C"/>
    <w:rsid w:val="005C4472"/>
    <w:rsid w:val="005D0D24"/>
    <w:rsid w:val="005D25EE"/>
    <w:rsid w:val="005E68B2"/>
    <w:rsid w:val="005F0E09"/>
    <w:rsid w:val="005F0FD4"/>
    <w:rsid w:val="005F24E4"/>
    <w:rsid w:val="005F332F"/>
    <w:rsid w:val="005F4E0B"/>
    <w:rsid w:val="00605BA3"/>
    <w:rsid w:val="006078D3"/>
    <w:rsid w:val="0061491A"/>
    <w:rsid w:val="00617B70"/>
    <w:rsid w:val="00624C79"/>
    <w:rsid w:val="00627CA2"/>
    <w:rsid w:val="0064181C"/>
    <w:rsid w:val="00642E35"/>
    <w:rsid w:val="00670050"/>
    <w:rsid w:val="0067764B"/>
    <w:rsid w:val="006B1241"/>
    <w:rsid w:val="006C2D60"/>
    <w:rsid w:val="006F2539"/>
    <w:rsid w:val="006F63FB"/>
    <w:rsid w:val="007013ED"/>
    <w:rsid w:val="007062F3"/>
    <w:rsid w:val="00707083"/>
    <w:rsid w:val="0071193B"/>
    <w:rsid w:val="00712152"/>
    <w:rsid w:val="007138F5"/>
    <w:rsid w:val="00720321"/>
    <w:rsid w:val="00725E33"/>
    <w:rsid w:val="007264D3"/>
    <w:rsid w:val="0073006A"/>
    <w:rsid w:val="00751B12"/>
    <w:rsid w:val="0075417B"/>
    <w:rsid w:val="0076593F"/>
    <w:rsid w:val="00773FE3"/>
    <w:rsid w:val="00775AD1"/>
    <w:rsid w:val="0078464A"/>
    <w:rsid w:val="00794795"/>
    <w:rsid w:val="007A416C"/>
    <w:rsid w:val="007B31BB"/>
    <w:rsid w:val="007C02B4"/>
    <w:rsid w:val="007C0ED5"/>
    <w:rsid w:val="007C2E17"/>
    <w:rsid w:val="007D386B"/>
    <w:rsid w:val="007E038E"/>
    <w:rsid w:val="007E1286"/>
    <w:rsid w:val="007E1443"/>
    <w:rsid w:val="007E3631"/>
    <w:rsid w:val="007F5DB1"/>
    <w:rsid w:val="008128BF"/>
    <w:rsid w:val="008166BC"/>
    <w:rsid w:val="008518E6"/>
    <w:rsid w:val="00854D8A"/>
    <w:rsid w:val="00857786"/>
    <w:rsid w:val="0086413C"/>
    <w:rsid w:val="008678F7"/>
    <w:rsid w:val="00871345"/>
    <w:rsid w:val="008A0408"/>
    <w:rsid w:val="008C34C1"/>
    <w:rsid w:val="008D11AA"/>
    <w:rsid w:val="008E2D88"/>
    <w:rsid w:val="008E4F1D"/>
    <w:rsid w:val="008F18FF"/>
    <w:rsid w:val="009013D4"/>
    <w:rsid w:val="00902C3E"/>
    <w:rsid w:val="00912D13"/>
    <w:rsid w:val="009224B8"/>
    <w:rsid w:val="00944129"/>
    <w:rsid w:val="00973F36"/>
    <w:rsid w:val="009778A8"/>
    <w:rsid w:val="009843B6"/>
    <w:rsid w:val="0098700C"/>
    <w:rsid w:val="00996F79"/>
    <w:rsid w:val="009A1D2C"/>
    <w:rsid w:val="009A3D4F"/>
    <w:rsid w:val="009A699C"/>
    <w:rsid w:val="009B3BEE"/>
    <w:rsid w:val="009B7695"/>
    <w:rsid w:val="009D6A71"/>
    <w:rsid w:val="009F41D9"/>
    <w:rsid w:val="00A13331"/>
    <w:rsid w:val="00A2630E"/>
    <w:rsid w:val="00A30471"/>
    <w:rsid w:val="00A367AD"/>
    <w:rsid w:val="00A75D2F"/>
    <w:rsid w:val="00A77701"/>
    <w:rsid w:val="00A77EA1"/>
    <w:rsid w:val="00A94362"/>
    <w:rsid w:val="00AA16FF"/>
    <w:rsid w:val="00AA7F6B"/>
    <w:rsid w:val="00AD508C"/>
    <w:rsid w:val="00AF076A"/>
    <w:rsid w:val="00AF0978"/>
    <w:rsid w:val="00B01BC3"/>
    <w:rsid w:val="00B129CE"/>
    <w:rsid w:val="00B16787"/>
    <w:rsid w:val="00B479C9"/>
    <w:rsid w:val="00B52315"/>
    <w:rsid w:val="00B5741D"/>
    <w:rsid w:val="00B621D9"/>
    <w:rsid w:val="00B76E6C"/>
    <w:rsid w:val="00B80C50"/>
    <w:rsid w:val="00B823B2"/>
    <w:rsid w:val="00B84877"/>
    <w:rsid w:val="00B91E8C"/>
    <w:rsid w:val="00BC19E3"/>
    <w:rsid w:val="00BC5ABA"/>
    <w:rsid w:val="00BD0B64"/>
    <w:rsid w:val="00BE32F3"/>
    <w:rsid w:val="00BE5D9A"/>
    <w:rsid w:val="00BF1FFB"/>
    <w:rsid w:val="00BF21C9"/>
    <w:rsid w:val="00BF791F"/>
    <w:rsid w:val="00C0241D"/>
    <w:rsid w:val="00C45C05"/>
    <w:rsid w:val="00C4743F"/>
    <w:rsid w:val="00C61C80"/>
    <w:rsid w:val="00C75CA6"/>
    <w:rsid w:val="00C900A1"/>
    <w:rsid w:val="00CA3AE1"/>
    <w:rsid w:val="00CA6C92"/>
    <w:rsid w:val="00CB28A1"/>
    <w:rsid w:val="00CB323B"/>
    <w:rsid w:val="00CD0DB7"/>
    <w:rsid w:val="00CE2C3A"/>
    <w:rsid w:val="00CE2E4B"/>
    <w:rsid w:val="00CE362E"/>
    <w:rsid w:val="00D07C19"/>
    <w:rsid w:val="00D30787"/>
    <w:rsid w:val="00D55EAE"/>
    <w:rsid w:val="00D63A41"/>
    <w:rsid w:val="00D74654"/>
    <w:rsid w:val="00D76AC7"/>
    <w:rsid w:val="00D76C3D"/>
    <w:rsid w:val="00D83203"/>
    <w:rsid w:val="00D85E57"/>
    <w:rsid w:val="00D94164"/>
    <w:rsid w:val="00D94FA3"/>
    <w:rsid w:val="00D97414"/>
    <w:rsid w:val="00D97FAC"/>
    <w:rsid w:val="00DA15C7"/>
    <w:rsid w:val="00DC12F4"/>
    <w:rsid w:val="00DC18E7"/>
    <w:rsid w:val="00DC2EFE"/>
    <w:rsid w:val="00DC40B0"/>
    <w:rsid w:val="00DD631D"/>
    <w:rsid w:val="00DE2C27"/>
    <w:rsid w:val="00DF0938"/>
    <w:rsid w:val="00E156A1"/>
    <w:rsid w:val="00E24A5C"/>
    <w:rsid w:val="00E467A8"/>
    <w:rsid w:val="00E53CAE"/>
    <w:rsid w:val="00E57510"/>
    <w:rsid w:val="00E82992"/>
    <w:rsid w:val="00EA0C1A"/>
    <w:rsid w:val="00EA649E"/>
    <w:rsid w:val="00EC538C"/>
    <w:rsid w:val="00EF48EE"/>
    <w:rsid w:val="00F10AAD"/>
    <w:rsid w:val="00F12884"/>
    <w:rsid w:val="00F26EE9"/>
    <w:rsid w:val="00F417C2"/>
    <w:rsid w:val="00F60D38"/>
    <w:rsid w:val="00F62A96"/>
    <w:rsid w:val="00F64F30"/>
    <w:rsid w:val="00F775CE"/>
    <w:rsid w:val="00F91BF1"/>
    <w:rsid w:val="00F948D1"/>
    <w:rsid w:val="00F95663"/>
    <w:rsid w:val="00FB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91A"/>
  <w15:docId w15:val="{3847A9E9-E9C8-4D5C-9EE2-F068EEB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D3"/>
  </w:style>
  <w:style w:type="paragraph" w:styleId="3">
    <w:name w:val="heading 3"/>
    <w:basedOn w:val="a"/>
    <w:next w:val="a"/>
    <w:link w:val="30"/>
    <w:uiPriority w:val="9"/>
    <w:unhideWhenUsed/>
    <w:qFormat/>
    <w:rsid w:val="00D07C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80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93F"/>
  </w:style>
  <w:style w:type="paragraph" w:styleId="a7">
    <w:name w:val="footer"/>
    <w:basedOn w:val="a"/>
    <w:link w:val="a8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93F"/>
  </w:style>
  <w:style w:type="paragraph" w:styleId="a9">
    <w:name w:val="List Paragraph"/>
    <w:basedOn w:val="a"/>
    <w:uiPriority w:val="34"/>
    <w:qFormat/>
    <w:rsid w:val="00560C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60C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C2C"/>
  </w:style>
  <w:style w:type="paragraph" w:customStyle="1" w:styleId="formattext">
    <w:name w:val="formattext"/>
    <w:basedOn w:val="a"/>
    <w:rsid w:val="0056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C19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ab">
    <w:name w:val="a"/>
    <w:basedOn w:val="a"/>
    <w:rsid w:val="006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28A1"/>
  </w:style>
  <w:style w:type="character" w:customStyle="1" w:styleId="nobr">
    <w:name w:val="nobr"/>
    <w:basedOn w:val="a0"/>
    <w:rsid w:val="00CB28A1"/>
  </w:style>
  <w:style w:type="paragraph" w:styleId="ac">
    <w:name w:val="Balloon Text"/>
    <w:basedOn w:val="a"/>
    <w:link w:val="ad"/>
    <w:uiPriority w:val="99"/>
    <w:semiHidden/>
    <w:unhideWhenUsed/>
    <w:rsid w:val="00BF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1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C02E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2">
    <w:name w:val="Основной текст 2 Знак"/>
    <w:link w:val="20"/>
    <w:locked/>
    <w:rsid w:val="00130875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13087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130875"/>
  </w:style>
  <w:style w:type="paragraph" w:customStyle="1" w:styleId="s1">
    <w:name w:val="s_1"/>
    <w:basedOn w:val="a"/>
    <w:rsid w:val="0013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18FF"/>
  </w:style>
  <w:style w:type="paragraph" w:customStyle="1" w:styleId="1">
    <w:name w:val="Без интервала1"/>
    <w:rsid w:val="00316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footnote text"/>
    <w:basedOn w:val="a"/>
    <w:link w:val="af"/>
    <w:uiPriority w:val="99"/>
    <w:semiHidden/>
    <w:unhideWhenUsed/>
    <w:rsid w:val="0031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16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16CBC"/>
    <w:rPr>
      <w:vertAlign w:val="superscript"/>
    </w:rPr>
  </w:style>
  <w:style w:type="paragraph" w:customStyle="1" w:styleId="ConsPlusNormal">
    <w:name w:val="ConsPlusNormal"/>
    <w:uiPriority w:val="99"/>
    <w:rsid w:val="00A777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empty">
    <w:name w:val="empty"/>
    <w:basedOn w:val="a"/>
    <w:rsid w:val="00A7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2075-31DE-4E02-94E0-E2C9B493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USER</cp:lastModifiedBy>
  <cp:revision>30</cp:revision>
  <cp:lastPrinted>2021-12-18T15:27:00Z</cp:lastPrinted>
  <dcterms:created xsi:type="dcterms:W3CDTF">2021-12-13T06:12:00Z</dcterms:created>
  <dcterms:modified xsi:type="dcterms:W3CDTF">2021-12-22T08:56:00Z</dcterms:modified>
</cp:coreProperties>
</file>