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A8335C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26" style="width:330.75pt;height:141.45pt;visibility:visible;mso-position-horizontal-relative:char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71310A" w:rsidRDefault="0071310A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71310A" w:rsidRDefault="0071310A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71310A" w:rsidRDefault="0071310A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71310A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16</w:t>
            </w:r>
            <w:r w:rsidR="00F92647">
              <w:rPr>
                <w:b/>
              </w:rPr>
              <w:t>(69</w:t>
            </w:r>
            <w:r>
              <w:rPr>
                <w:b/>
              </w:rPr>
              <w:t>9</w:t>
            </w:r>
            <w:r w:rsidR="0007305D">
              <w:rPr>
                <w:b/>
              </w:rPr>
              <w:t>)</w:t>
            </w:r>
          </w:p>
          <w:p w:rsidR="00414CF9" w:rsidRDefault="0071310A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  <w:r w:rsidR="0007305D">
              <w:rPr>
                <w:b/>
                <w:i/>
              </w:rPr>
              <w:t>апреля 2026 года</w:t>
            </w:r>
          </w:p>
        </w:tc>
      </w:tr>
    </w:tbl>
    <w:p w:rsidR="00414CF9" w:rsidRDefault="00414CF9">
      <w:pPr>
        <w:jc w:val="center"/>
        <w:rPr>
          <w:b/>
          <w:sz w:val="22"/>
        </w:rPr>
      </w:pPr>
    </w:p>
    <w:p w:rsidR="006C645E" w:rsidRPr="006C645E" w:rsidRDefault="006C645E" w:rsidP="00AE5799">
      <w:pPr>
        <w:pStyle w:val="afffc"/>
        <w:spacing w:line="360" w:lineRule="auto"/>
        <w:ind w:left="0"/>
        <w:rPr>
          <w:szCs w:val="24"/>
        </w:rPr>
      </w:pP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5"/>
      </w:tblGrid>
      <w:tr w:rsidR="005D71F0" w:rsidTr="006C645E">
        <w:trPr>
          <w:trHeight w:val="311"/>
        </w:trPr>
        <w:tc>
          <w:tcPr>
            <w:tcW w:w="10185" w:type="dxa"/>
          </w:tcPr>
          <w:p w:rsidR="005D71F0" w:rsidRPr="00AE5799" w:rsidRDefault="00AE5799" w:rsidP="006C645E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 w:rsidRPr="00AE5799">
              <w:rPr>
                <w:b/>
                <w:color w:val="auto"/>
                <w:szCs w:val="24"/>
              </w:rPr>
              <w:t>ОФИЦИАЛЬНОЕ ОПУБЛИКОВАНИЕ</w:t>
            </w:r>
          </w:p>
        </w:tc>
      </w:tr>
    </w:tbl>
    <w:p w:rsidR="0073774B" w:rsidRDefault="0073774B" w:rsidP="0073774B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6C645E" w:rsidRPr="0071310A" w:rsidRDefault="0071310A" w:rsidP="00AE5799">
      <w:pPr>
        <w:spacing w:line="300" w:lineRule="atLeast"/>
        <w:jc w:val="center"/>
        <w:rPr>
          <w:b/>
          <w:color w:val="auto"/>
          <w:szCs w:val="24"/>
        </w:rPr>
      </w:pPr>
      <w:r w:rsidRPr="0071310A">
        <w:rPr>
          <w:b/>
          <w:color w:val="auto"/>
          <w:szCs w:val="24"/>
        </w:rPr>
        <w:t>ПОСТАНОВЛЕНИЕ</w:t>
      </w:r>
    </w:p>
    <w:p w:rsidR="00AE5799" w:rsidRPr="0071310A" w:rsidRDefault="0071310A" w:rsidP="00AE5799">
      <w:pPr>
        <w:spacing w:line="300" w:lineRule="atLeast"/>
        <w:jc w:val="center"/>
        <w:rPr>
          <w:rFonts w:ascii="Arial" w:hAnsi="Arial" w:cs="Arial"/>
          <w:color w:val="auto"/>
          <w:szCs w:val="24"/>
        </w:rPr>
      </w:pPr>
      <w:r w:rsidRPr="0071310A">
        <w:rPr>
          <w:b/>
          <w:color w:val="auto"/>
          <w:szCs w:val="24"/>
        </w:rPr>
        <w:t>Администрации</w:t>
      </w:r>
      <w:r w:rsidR="00AE5799" w:rsidRPr="0071310A">
        <w:rPr>
          <w:b/>
          <w:color w:val="auto"/>
          <w:szCs w:val="24"/>
        </w:rPr>
        <w:t xml:space="preserve"> сельского поселения Черновка</w:t>
      </w:r>
    </w:p>
    <w:p w:rsidR="006C645E" w:rsidRPr="0071310A" w:rsidRDefault="00AE5799" w:rsidP="0071310A">
      <w:pPr>
        <w:spacing w:line="300" w:lineRule="atLeast"/>
        <w:jc w:val="center"/>
        <w:rPr>
          <w:color w:val="auto"/>
          <w:szCs w:val="24"/>
        </w:rPr>
      </w:pPr>
      <w:r w:rsidRPr="0071310A">
        <w:rPr>
          <w:color w:val="auto"/>
          <w:szCs w:val="24"/>
        </w:rPr>
        <w:t xml:space="preserve">от </w:t>
      </w:r>
      <w:r w:rsidR="0071310A" w:rsidRPr="0071310A">
        <w:rPr>
          <w:color w:val="auto"/>
          <w:szCs w:val="24"/>
        </w:rPr>
        <w:t>27.04.</w:t>
      </w:r>
      <w:r w:rsidRPr="0071310A">
        <w:rPr>
          <w:color w:val="auto"/>
          <w:szCs w:val="24"/>
        </w:rPr>
        <w:t xml:space="preserve"> 2026 года</w:t>
      </w:r>
      <w:r w:rsidR="009C2076">
        <w:rPr>
          <w:color w:val="auto"/>
          <w:szCs w:val="24"/>
        </w:rPr>
        <w:t xml:space="preserve">   № 38</w:t>
      </w:r>
    </w:p>
    <w:p w:rsidR="006C645E" w:rsidRPr="0071310A" w:rsidRDefault="0071310A" w:rsidP="0071310A">
      <w:pPr>
        <w:spacing w:line="300" w:lineRule="atLeast"/>
        <w:jc w:val="center"/>
        <w:rPr>
          <w:b/>
          <w:color w:val="auto"/>
          <w:szCs w:val="24"/>
        </w:rPr>
      </w:pPr>
      <w:r w:rsidRPr="0071310A">
        <w:rPr>
          <w:b/>
          <w:szCs w:val="24"/>
        </w:rPr>
        <w:t>О проведении публичных слушаний по проекту решения Собрания представителей сельского поселения Черновка Кинель-Черкасского района «Об утверждении отчета об исполнении бюджета сельского поселения Черновка муниципального района Кинель-Черкасский Самарской области за 2025 год»</w:t>
      </w:r>
    </w:p>
    <w:p w:rsidR="00AE5799" w:rsidRPr="0071310A" w:rsidRDefault="00AE5799" w:rsidP="0071310A">
      <w:pPr>
        <w:jc w:val="center"/>
        <w:rPr>
          <w:b/>
          <w:szCs w:val="24"/>
        </w:rPr>
      </w:pPr>
    </w:p>
    <w:p w:rsidR="0071310A" w:rsidRPr="0071310A" w:rsidRDefault="0071310A" w:rsidP="0071310A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Cs w:val="24"/>
        </w:rPr>
      </w:pPr>
      <w:r w:rsidRPr="0071310A">
        <w:rPr>
          <w:szCs w:val="24"/>
        </w:rPr>
        <w:t xml:space="preserve">В соответствии со </w:t>
      </w:r>
      <w:hyperlink r:id="rId8" w:history="1">
        <w:r w:rsidRPr="0071310A">
          <w:rPr>
            <w:rStyle w:val="affff8"/>
            <w:szCs w:val="24"/>
          </w:rPr>
          <w:t>статьей 28</w:t>
        </w:r>
      </w:hyperlink>
      <w:r w:rsidRPr="0071310A">
        <w:rPr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 </w:t>
      </w:r>
      <w:hyperlink r:id="rId9" w:history="1">
        <w:r w:rsidRPr="0071310A">
          <w:rPr>
            <w:rStyle w:val="affff8"/>
            <w:szCs w:val="24"/>
          </w:rPr>
          <w:t xml:space="preserve">статьей </w:t>
        </w:r>
      </w:hyperlink>
      <w:r w:rsidRPr="0071310A">
        <w:rPr>
          <w:rStyle w:val="affff8"/>
          <w:szCs w:val="24"/>
        </w:rPr>
        <w:t>77</w:t>
      </w:r>
      <w:r w:rsidRPr="0071310A">
        <w:rPr>
          <w:szCs w:val="24"/>
        </w:rPr>
        <w:t xml:space="preserve"> Устава сельского поселения Черновка муниципального района Кинель-Черкасский Самарской области, статьей 17 Положения о бюджетном процессе в сельском поселении Черновка муниципального района Кинель-Черкасский Самарской области»,  в целях реализации права жителей сельского поселения на осуществление местного самоуправления посредством участия в публичных слушаниях, обеспечения гарантии предварительного ознакомления населения сельского поселения с проектом решения Собрания представителей сельского поселения Черновка муниципального района Кинель-Черкасский «Об утверждении отчета об исполнении  бюджета  сельского поселения Черновка муниципального района Кинель-Черкасский Самарской области за 2025 год»,   </w:t>
      </w:r>
    </w:p>
    <w:p w:rsidR="0071310A" w:rsidRPr="0071310A" w:rsidRDefault="0071310A" w:rsidP="0071310A">
      <w:pPr>
        <w:tabs>
          <w:tab w:val="left" w:pos="5812"/>
        </w:tabs>
        <w:autoSpaceDE w:val="0"/>
        <w:autoSpaceDN w:val="0"/>
        <w:adjustRightInd w:val="0"/>
        <w:spacing w:line="360" w:lineRule="auto"/>
        <w:ind w:firstLine="540"/>
        <w:jc w:val="both"/>
        <w:rPr>
          <w:szCs w:val="24"/>
        </w:rPr>
      </w:pPr>
      <w:r w:rsidRPr="0071310A">
        <w:rPr>
          <w:szCs w:val="24"/>
        </w:rPr>
        <w:t xml:space="preserve">  ПОСТАНОВЛЯЮ:</w:t>
      </w:r>
    </w:p>
    <w:p w:rsidR="0071310A" w:rsidRPr="0071310A" w:rsidRDefault="0071310A" w:rsidP="0071310A">
      <w:pPr>
        <w:pStyle w:val="afc"/>
        <w:numPr>
          <w:ilvl w:val="0"/>
          <w:numId w:val="4"/>
        </w:numPr>
        <w:tabs>
          <w:tab w:val="left" w:pos="0"/>
        </w:tabs>
        <w:suppressAutoHyphens/>
        <w:autoSpaceDE w:val="0"/>
        <w:autoSpaceDN w:val="0"/>
        <w:adjustRightInd w:val="0"/>
        <w:spacing w:line="360" w:lineRule="auto"/>
        <w:ind w:left="0" w:firstLine="426"/>
        <w:jc w:val="both"/>
        <w:rPr>
          <w:szCs w:val="24"/>
        </w:rPr>
      </w:pPr>
      <w:r w:rsidRPr="0071310A">
        <w:rPr>
          <w:szCs w:val="24"/>
        </w:rPr>
        <w:t>Провести публичные слушания по прилагаемому проекту решения Собрания представителей сельского поселения Черновка Кинель-Черкасского района «Об утверждении отчета об исполнении бюджета сельского поселения Черновка муниципального района Кинель-Черкасский Самарской области за 2025 год» в период с 04 мая 2026 года по 13 мая 2026 года.</w:t>
      </w:r>
    </w:p>
    <w:p w:rsidR="0071310A" w:rsidRPr="0071310A" w:rsidRDefault="0071310A" w:rsidP="0071310A">
      <w:pPr>
        <w:pStyle w:val="afc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426"/>
        <w:jc w:val="both"/>
        <w:rPr>
          <w:szCs w:val="24"/>
        </w:rPr>
      </w:pPr>
      <w:r w:rsidRPr="0071310A">
        <w:rPr>
          <w:szCs w:val="24"/>
        </w:rPr>
        <w:t xml:space="preserve">Предложения и замечания граждан по проекту решения Собрания представителей сельского поселения Черновка Кинель-Черкасского района «Об утверждении отчета об исполнении бюджета </w:t>
      </w:r>
      <w:r w:rsidRPr="0071310A">
        <w:rPr>
          <w:szCs w:val="24"/>
        </w:rPr>
        <w:lastRenderedPageBreak/>
        <w:t xml:space="preserve">сельского поселения Черновка муниципального района Кинель-Черкасский Самарской области за 2025 год» </w:t>
      </w:r>
      <w:r w:rsidRPr="0071310A">
        <w:rPr>
          <w:rStyle w:val="FontStyle160"/>
          <w:sz w:val="24"/>
          <w:szCs w:val="24"/>
        </w:rPr>
        <w:t xml:space="preserve">принимать в соответствии с Положением о порядке проведения публичных слушаний на территории сельского поселения Черновка муниципального района Кинель-Черкасский Самарской области </w:t>
      </w:r>
      <w:r w:rsidRPr="0071310A">
        <w:rPr>
          <w:szCs w:val="24"/>
        </w:rPr>
        <w:t>по адресу: 446347, Самарская область, Кинель-Черкасский район, с. Черновка, ул. Школьная, 30.</w:t>
      </w:r>
    </w:p>
    <w:p w:rsidR="0071310A" w:rsidRPr="0071310A" w:rsidRDefault="0071310A" w:rsidP="0071310A">
      <w:pPr>
        <w:pStyle w:val="afc"/>
        <w:numPr>
          <w:ilvl w:val="0"/>
          <w:numId w:val="4"/>
        </w:numPr>
        <w:tabs>
          <w:tab w:val="left" w:pos="0"/>
        </w:tabs>
        <w:suppressAutoHyphens/>
        <w:spacing w:line="360" w:lineRule="auto"/>
        <w:ind w:left="0" w:firstLine="426"/>
        <w:jc w:val="both"/>
        <w:rPr>
          <w:szCs w:val="24"/>
        </w:rPr>
      </w:pPr>
      <w:r w:rsidRPr="0071310A">
        <w:rPr>
          <w:rStyle w:val="FontStyle160"/>
          <w:sz w:val="24"/>
          <w:szCs w:val="24"/>
        </w:rPr>
        <w:t xml:space="preserve">Публичное обсуждение проекта решения Собрания представителей сельского поселения Черновка муниципального района Кинель-Черкасский Самарской области «Об исполнении бюджета сельского поселения Черновка муниципального района Кинель-Черкасский Самарской области за 2025 год» провести 13 мая 2026 года в 15.00 по местному времени в здании Администрации сельского поселения Черновка по адресу: Самарская область, Кинель-Черкасский район, </w:t>
      </w:r>
      <w:r w:rsidRPr="0071310A">
        <w:rPr>
          <w:szCs w:val="24"/>
        </w:rPr>
        <w:t>с. Черновка, ул. Школьная, 30.</w:t>
      </w:r>
    </w:p>
    <w:p w:rsidR="0071310A" w:rsidRPr="0071310A" w:rsidRDefault="0071310A" w:rsidP="0071310A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426"/>
        <w:jc w:val="both"/>
        <w:rPr>
          <w:bCs/>
          <w:szCs w:val="24"/>
        </w:rPr>
      </w:pPr>
      <w:r w:rsidRPr="0071310A">
        <w:rPr>
          <w:szCs w:val="24"/>
        </w:rPr>
        <w:t xml:space="preserve">Организацию и проведение публичных слушаний возложить на </w:t>
      </w:r>
      <w:r w:rsidRPr="0071310A">
        <w:rPr>
          <w:bCs/>
          <w:szCs w:val="24"/>
        </w:rPr>
        <w:t>Комиссию по вопросам законности, правопорядка и местного самоуправления сельского поселения Черновка муниципального района Кинель-Черкасский Самарской области.</w:t>
      </w:r>
    </w:p>
    <w:p w:rsidR="0071310A" w:rsidRPr="0071310A" w:rsidRDefault="0071310A" w:rsidP="0071310A">
      <w:pPr>
        <w:tabs>
          <w:tab w:val="left" w:pos="5812"/>
        </w:tabs>
        <w:spacing w:line="360" w:lineRule="auto"/>
        <w:ind w:firstLine="426"/>
        <w:jc w:val="both"/>
        <w:rPr>
          <w:szCs w:val="24"/>
        </w:rPr>
      </w:pPr>
      <w:r w:rsidRPr="0071310A">
        <w:rPr>
          <w:szCs w:val="24"/>
        </w:rPr>
        <w:t>5. Назначить лицом, ответственным за ведение протокола публичных слушаний, заместителя главы сельского поселения Черновка – Нарушеву Ольгу Николаевну.</w:t>
      </w:r>
    </w:p>
    <w:p w:rsidR="0071310A" w:rsidRPr="0071310A" w:rsidRDefault="0071310A" w:rsidP="0071310A">
      <w:pPr>
        <w:spacing w:line="360" w:lineRule="auto"/>
        <w:ind w:firstLine="426"/>
        <w:jc w:val="both"/>
        <w:rPr>
          <w:szCs w:val="24"/>
        </w:rPr>
      </w:pPr>
      <w:r w:rsidRPr="0071310A">
        <w:rPr>
          <w:szCs w:val="24"/>
        </w:rPr>
        <w:t xml:space="preserve">6. Опубликовать настоящее постановление и проект решения Собрания представителей сельского поселения Черновка Кинель-Черкасского района «Об утверждении отчета об исполнении бюджета сельского поселения Черновка  муниципального района Кинель-Черкасский Самарской области за 2025 год» в газете «Черновские вести» и разместить на официальном сайте Администрации сельского поселения Черновка муниципального района Кинель-Черкасский Самарской области в </w:t>
      </w:r>
      <w:r w:rsidRPr="0071310A">
        <w:rPr>
          <w:spacing w:val="-1"/>
          <w:szCs w:val="24"/>
        </w:rPr>
        <w:t>сети «Интернет».</w:t>
      </w:r>
    </w:p>
    <w:p w:rsidR="0071310A" w:rsidRPr="0071310A" w:rsidRDefault="0071310A" w:rsidP="0071310A">
      <w:pPr>
        <w:tabs>
          <w:tab w:val="left" w:pos="5812"/>
        </w:tabs>
        <w:spacing w:line="360" w:lineRule="auto"/>
        <w:ind w:firstLine="426"/>
        <w:jc w:val="both"/>
        <w:rPr>
          <w:szCs w:val="24"/>
        </w:rPr>
      </w:pPr>
      <w:r w:rsidRPr="0071310A">
        <w:rPr>
          <w:szCs w:val="24"/>
        </w:rPr>
        <w:t>7. Контроль за выполнением настоящего постановления оставляю за собой.</w:t>
      </w:r>
    </w:p>
    <w:p w:rsidR="0071310A" w:rsidRPr="0071310A" w:rsidRDefault="0071310A" w:rsidP="0071310A">
      <w:pPr>
        <w:spacing w:line="276" w:lineRule="auto"/>
        <w:ind w:firstLine="426"/>
        <w:jc w:val="both"/>
        <w:rPr>
          <w:rFonts w:cs="Arial"/>
          <w:szCs w:val="24"/>
        </w:rPr>
      </w:pPr>
      <w:r w:rsidRPr="0071310A">
        <w:rPr>
          <w:rFonts w:cs="Arial"/>
          <w:szCs w:val="24"/>
        </w:rPr>
        <w:t>8. Настоящее постановление вступает в силу со дня его официального опубликования.</w:t>
      </w:r>
    </w:p>
    <w:p w:rsidR="0071310A" w:rsidRPr="0071310A" w:rsidRDefault="0071310A" w:rsidP="0071310A">
      <w:pPr>
        <w:jc w:val="both"/>
        <w:rPr>
          <w:szCs w:val="24"/>
        </w:rPr>
      </w:pPr>
    </w:p>
    <w:p w:rsidR="0071310A" w:rsidRPr="0071310A" w:rsidRDefault="0071310A" w:rsidP="0071310A">
      <w:pPr>
        <w:jc w:val="both"/>
        <w:rPr>
          <w:szCs w:val="24"/>
        </w:rPr>
      </w:pPr>
      <w:r w:rsidRPr="0071310A">
        <w:rPr>
          <w:szCs w:val="24"/>
        </w:rPr>
        <w:t>Глава сельского поселения Черновка муниципального района Кинель-Черкасский</w:t>
      </w:r>
    </w:p>
    <w:p w:rsidR="0071310A" w:rsidRPr="0071310A" w:rsidRDefault="0071310A" w:rsidP="0071310A">
      <w:pPr>
        <w:jc w:val="both"/>
        <w:rPr>
          <w:szCs w:val="24"/>
        </w:rPr>
      </w:pPr>
      <w:r w:rsidRPr="0071310A">
        <w:rPr>
          <w:szCs w:val="24"/>
        </w:rPr>
        <w:t>Самарской области, А.Е. Казаев</w:t>
      </w:r>
    </w:p>
    <w:p w:rsidR="0071310A" w:rsidRDefault="0071310A" w:rsidP="0071310A"/>
    <w:p w:rsidR="0071310A" w:rsidRPr="0071310A" w:rsidRDefault="0071310A" w:rsidP="0071310A">
      <w:pPr>
        <w:ind w:left="360"/>
        <w:jc w:val="right"/>
        <w:rPr>
          <w:b/>
          <w:i/>
          <w:sz w:val="22"/>
          <w:szCs w:val="22"/>
        </w:rPr>
      </w:pPr>
      <w:r w:rsidRPr="0071310A">
        <w:rPr>
          <w:b/>
          <w:i/>
          <w:sz w:val="22"/>
          <w:szCs w:val="22"/>
        </w:rPr>
        <w:t>проект</w:t>
      </w:r>
    </w:p>
    <w:p w:rsidR="0071310A" w:rsidRPr="0071310A" w:rsidRDefault="0071310A" w:rsidP="0071310A">
      <w:pPr>
        <w:jc w:val="center"/>
        <w:outlineLvl w:val="0"/>
        <w:rPr>
          <w:b/>
          <w:szCs w:val="24"/>
        </w:rPr>
      </w:pPr>
      <w:r w:rsidRPr="0071310A">
        <w:rPr>
          <w:b/>
          <w:szCs w:val="24"/>
        </w:rPr>
        <w:t>Российская Федерация</w:t>
      </w:r>
    </w:p>
    <w:p w:rsidR="0071310A" w:rsidRPr="0071310A" w:rsidRDefault="0071310A" w:rsidP="0071310A">
      <w:pPr>
        <w:jc w:val="center"/>
        <w:rPr>
          <w:b/>
          <w:szCs w:val="24"/>
        </w:rPr>
      </w:pPr>
      <w:r w:rsidRPr="0071310A">
        <w:rPr>
          <w:b/>
          <w:szCs w:val="24"/>
        </w:rPr>
        <w:t>Самарская область, Кинель-Черкасский район</w:t>
      </w:r>
    </w:p>
    <w:p w:rsidR="0071310A" w:rsidRPr="0071310A" w:rsidRDefault="0071310A" w:rsidP="0071310A">
      <w:pPr>
        <w:jc w:val="center"/>
        <w:rPr>
          <w:b/>
          <w:szCs w:val="24"/>
        </w:rPr>
      </w:pPr>
      <w:r w:rsidRPr="0071310A">
        <w:rPr>
          <w:b/>
          <w:szCs w:val="24"/>
        </w:rPr>
        <w:t>сельское поселение Черновка</w:t>
      </w:r>
    </w:p>
    <w:p w:rsidR="0071310A" w:rsidRPr="0071310A" w:rsidRDefault="0071310A" w:rsidP="0071310A">
      <w:pPr>
        <w:pBdr>
          <w:bottom w:val="single" w:sz="12" w:space="1" w:color="auto"/>
        </w:pBdr>
        <w:jc w:val="center"/>
        <w:outlineLvl w:val="0"/>
        <w:rPr>
          <w:b/>
          <w:szCs w:val="24"/>
        </w:rPr>
      </w:pPr>
      <w:r>
        <w:rPr>
          <w:b/>
          <w:szCs w:val="24"/>
        </w:rPr>
        <w:t>СОБРАНИЕ ПРЕДСТАВИТЕЛЕЙ</w:t>
      </w:r>
    </w:p>
    <w:p w:rsidR="0071310A" w:rsidRPr="0071310A" w:rsidRDefault="0071310A" w:rsidP="0071310A">
      <w:pPr>
        <w:jc w:val="center"/>
        <w:rPr>
          <w:b/>
          <w:szCs w:val="24"/>
        </w:rPr>
      </w:pPr>
      <w:r w:rsidRPr="0071310A">
        <w:rPr>
          <w:b/>
          <w:szCs w:val="24"/>
        </w:rPr>
        <w:t>РЕШЕНИЕ</w:t>
      </w:r>
    </w:p>
    <w:p w:rsidR="0071310A" w:rsidRPr="0071310A" w:rsidRDefault="0071310A" w:rsidP="0071310A">
      <w:pPr>
        <w:jc w:val="center"/>
        <w:rPr>
          <w:b/>
          <w:szCs w:val="24"/>
        </w:rPr>
      </w:pPr>
    </w:p>
    <w:p w:rsidR="0071310A" w:rsidRPr="0071310A" w:rsidRDefault="0071310A" w:rsidP="0071310A">
      <w:pPr>
        <w:jc w:val="center"/>
        <w:rPr>
          <w:szCs w:val="24"/>
        </w:rPr>
      </w:pPr>
      <w:r w:rsidRPr="0071310A">
        <w:rPr>
          <w:szCs w:val="24"/>
        </w:rPr>
        <w:t>от «_____»________2026  года                                                       №_______</w:t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ab/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 xml:space="preserve">Об утверждении годового отчета </w:t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 xml:space="preserve">об исполнении бюджета </w:t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>сельского поселения Черновка</w:t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 xml:space="preserve">муниципального района Кинель-Черкасский </w:t>
      </w:r>
    </w:p>
    <w:p w:rsidR="0071310A" w:rsidRPr="0071310A" w:rsidRDefault="0071310A" w:rsidP="0071310A">
      <w:pPr>
        <w:rPr>
          <w:szCs w:val="24"/>
        </w:rPr>
      </w:pPr>
      <w:r w:rsidRPr="0071310A">
        <w:rPr>
          <w:szCs w:val="24"/>
        </w:rPr>
        <w:t>Самарской области за 2025 год</w:t>
      </w:r>
    </w:p>
    <w:p w:rsidR="0071310A" w:rsidRPr="0071310A" w:rsidRDefault="0071310A" w:rsidP="0071310A">
      <w:pPr>
        <w:rPr>
          <w:szCs w:val="24"/>
        </w:rPr>
      </w:pPr>
    </w:p>
    <w:p w:rsidR="0071310A" w:rsidRPr="0071310A" w:rsidRDefault="0071310A" w:rsidP="0071310A">
      <w:pPr>
        <w:spacing w:line="276" w:lineRule="auto"/>
        <w:jc w:val="center"/>
        <w:rPr>
          <w:szCs w:val="24"/>
        </w:rPr>
      </w:pPr>
      <w:r w:rsidRPr="0071310A">
        <w:rPr>
          <w:szCs w:val="24"/>
        </w:rPr>
        <w:t>Собрание представителей сельского поселения Черновка</w:t>
      </w:r>
    </w:p>
    <w:p w:rsidR="0071310A" w:rsidRPr="0071310A" w:rsidRDefault="0071310A" w:rsidP="0071310A">
      <w:pPr>
        <w:spacing w:line="276" w:lineRule="auto"/>
        <w:jc w:val="center"/>
        <w:rPr>
          <w:szCs w:val="24"/>
        </w:rPr>
      </w:pPr>
      <w:r w:rsidRPr="0071310A">
        <w:rPr>
          <w:szCs w:val="24"/>
        </w:rPr>
        <w:t xml:space="preserve"> муниципального района Кинель-Черкасский Самарской области</w:t>
      </w:r>
    </w:p>
    <w:p w:rsidR="0071310A" w:rsidRPr="0071310A" w:rsidRDefault="0071310A" w:rsidP="0071310A">
      <w:pPr>
        <w:spacing w:line="276" w:lineRule="auto"/>
        <w:rPr>
          <w:szCs w:val="24"/>
        </w:rPr>
      </w:pPr>
    </w:p>
    <w:p w:rsidR="0071310A" w:rsidRPr="0071310A" w:rsidRDefault="0071310A" w:rsidP="0071310A">
      <w:pPr>
        <w:tabs>
          <w:tab w:val="left" w:pos="3825"/>
        </w:tabs>
        <w:spacing w:line="276" w:lineRule="auto"/>
        <w:jc w:val="center"/>
        <w:rPr>
          <w:szCs w:val="24"/>
        </w:rPr>
      </w:pPr>
      <w:r w:rsidRPr="0071310A">
        <w:rPr>
          <w:szCs w:val="24"/>
        </w:rPr>
        <w:t>РЕШИЛО:</w:t>
      </w:r>
    </w:p>
    <w:p w:rsidR="0071310A" w:rsidRPr="0071310A" w:rsidRDefault="0071310A" w:rsidP="0071310A">
      <w:pPr>
        <w:tabs>
          <w:tab w:val="left" w:pos="3825"/>
        </w:tabs>
        <w:spacing w:line="276" w:lineRule="auto"/>
        <w:jc w:val="center"/>
        <w:rPr>
          <w:szCs w:val="24"/>
        </w:rPr>
      </w:pPr>
    </w:p>
    <w:p w:rsidR="0071310A" w:rsidRPr="0071310A" w:rsidRDefault="0071310A" w:rsidP="0071310A">
      <w:pPr>
        <w:numPr>
          <w:ilvl w:val="0"/>
          <w:numId w:val="5"/>
        </w:numPr>
        <w:spacing w:line="276" w:lineRule="auto"/>
        <w:ind w:left="0" w:firstLine="349"/>
        <w:jc w:val="both"/>
        <w:rPr>
          <w:szCs w:val="24"/>
        </w:rPr>
      </w:pPr>
      <w:r w:rsidRPr="0071310A">
        <w:rPr>
          <w:szCs w:val="24"/>
        </w:rPr>
        <w:t>Утвердить годовой отчет об исполнении бюджета сельского поселения Черновка муниципального района Кинель-Черкасский Самарской области за 2025 год по доходам в сумме 45 088,0 тыс. рублей и расходам в сумме 47 180,9 тыс. рублей с дефицитом в сумме 2 092,9 тыс. рублей.</w:t>
      </w:r>
    </w:p>
    <w:p w:rsidR="0071310A" w:rsidRPr="0071310A" w:rsidRDefault="0071310A" w:rsidP="0071310A">
      <w:pPr>
        <w:numPr>
          <w:ilvl w:val="0"/>
          <w:numId w:val="5"/>
        </w:numPr>
        <w:spacing w:line="276" w:lineRule="auto"/>
        <w:ind w:left="0" w:firstLine="360"/>
        <w:jc w:val="both"/>
        <w:rPr>
          <w:szCs w:val="24"/>
        </w:rPr>
      </w:pPr>
      <w:r w:rsidRPr="0071310A">
        <w:rPr>
          <w:szCs w:val="24"/>
        </w:rPr>
        <w:t>Утвердить следующие показатели годового отчета об исполнении бюджета сельского поселения Черновка муниципального района Кинель-Черкасский Самарской области за 2025 год:</w:t>
      </w:r>
    </w:p>
    <w:p w:rsidR="0071310A" w:rsidRPr="0071310A" w:rsidRDefault="0071310A" w:rsidP="0071310A">
      <w:pPr>
        <w:tabs>
          <w:tab w:val="left" w:pos="851"/>
        </w:tabs>
        <w:spacing w:line="276" w:lineRule="auto"/>
        <w:ind w:left="142" w:firstLine="425"/>
        <w:jc w:val="both"/>
        <w:rPr>
          <w:szCs w:val="24"/>
        </w:rPr>
      </w:pPr>
      <w:r w:rsidRPr="0071310A">
        <w:rPr>
          <w:szCs w:val="24"/>
        </w:rPr>
        <w:t>- доходы бюджета сельского поселения Черновка муниципального района Кинель-Черкасский Самарской области за 2025 год по кодам классификации доходов бюджетов согласно приложению 1;</w:t>
      </w:r>
    </w:p>
    <w:p w:rsidR="0071310A" w:rsidRPr="0071310A" w:rsidRDefault="0071310A" w:rsidP="0071310A">
      <w:pPr>
        <w:spacing w:line="276" w:lineRule="auto"/>
        <w:ind w:firstLine="567"/>
        <w:jc w:val="both"/>
        <w:rPr>
          <w:szCs w:val="24"/>
        </w:rPr>
      </w:pPr>
      <w:r w:rsidRPr="0071310A">
        <w:rPr>
          <w:szCs w:val="24"/>
        </w:rPr>
        <w:t>- расходы бюджета сельского поселения Черновка муниципального района Кинель-Черкасский Самарской области за 2025 год по ведомственной структуре расходов бюджета согласно приложению 2;</w:t>
      </w:r>
    </w:p>
    <w:p w:rsidR="0071310A" w:rsidRPr="0071310A" w:rsidRDefault="0071310A" w:rsidP="0071310A">
      <w:pPr>
        <w:tabs>
          <w:tab w:val="left" w:pos="567"/>
        </w:tabs>
        <w:spacing w:line="276" w:lineRule="auto"/>
        <w:ind w:firstLine="567"/>
        <w:jc w:val="both"/>
        <w:rPr>
          <w:szCs w:val="24"/>
        </w:rPr>
      </w:pPr>
      <w:r w:rsidRPr="0071310A">
        <w:rPr>
          <w:szCs w:val="24"/>
        </w:rPr>
        <w:t>- расходы бюджета сельского поселения Черновка муниципального района Кинель-Черкасский Самарской области за 2025 год по разделам, подразделам классификации расходов бюджетов согласно приложению 3;</w:t>
      </w:r>
    </w:p>
    <w:p w:rsidR="0071310A" w:rsidRPr="0071310A" w:rsidRDefault="0071310A" w:rsidP="0071310A">
      <w:pPr>
        <w:spacing w:line="276" w:lineRule="auto"/>
        <w:ind w:firstLine="567"/>
        <w:jc w:val="both"/>
        <w:rPr>
          <w:szCs w:val="24"/>
        </w:rPr>
      </w:pPr>
      <w:r w:rsidRPr="0071310A">
        <w:rPr>
          <w:szCs w:val="24"/>
        </w:rPr>
        <w:t>-     источники финансирования дефицита бюджета сельского поселения Черновка муниципального района Кинель-Черкасский Самарской области за 2025 год по кодам классификации источников финансирования дефицитов бюджетов согласно приложению 4;</w:t>
      </w:r>
    </w:p>
    <w:p w:rsidR="0071310A" w:rsidRPr="0071310A" w:rsidRDefault="0071310A" w:rsidP="0071310A">
      <w:pPr>
        <w:spacing w:line="276" w:lineRule="auto"/>
        <w:ind w:firstLine="567"/>
        <w:jc w:val="both"/>
        <w:rPr>
          <w:szCs w:val="24"/>
        </w:rPr>
      </w:pPr>
      <w:r w:rsidRPr="0071310A">
        <w:rPr>
          <w:szCs w:val="24"/>
        </w:rPr>
        <w:t>-   использование в 2025 году бюджетных ассигнований резервного фонда сельского поселения Черновка муниципального района Кинель-Черкасский Самарской области согласно приложению 5.</w:t>
      </w:r>
    </w:p>
    <w:p w:rsidR="0071310A" w:rsidRPr="0071310A" w:rsidRDefault="0071310A" w:rsidP="0071310A">
      <w:pPr>
        <w:numPr>
          <w:ilvl w:val="0"/>
          <w:numId w:val="5"/>
        </w:numPr>
        <w:spacing w:line="276" w:lineRule="auto"/>
        <w:ind w:left="0" w:firstLine="360"/>
        <w:jc w:val="both"/>
        <w:rPr>
          <w:szCs w:val="24"/>
        </w:rPr>
      </w:pPr>
      <w:r w:rsidRPr="0071310A">
        <w:rPr>
          <w:szCs w:val="24"/>
        </w:rPr>
        <w:t>Настоящее Решение вступает в силу со дня его официального опубликования.</w:t>
      </w:r>
    </w:p>
    <w:p w:rsidR="0071310A" w:rsidRDefault="0071310A" w:rsidP="0071310A">
      <w:pPr>
        <w:spacing w:line="276" w:lineRule="auto"/>
        <w:rPr>
          <w:szCs w:val="24"/>
        </w:rPr>
      </w:pPr>
    </w:p>
    <w:p w:rsidR="0071310A" w:rsidRDefault="0071310A" w:rsidP="0071310A">
      <w:pPr>
        <w:spacing w:line="276" w:lineRule="auto"/>
        <w:rPr>
          <w:szCs w:val="24"/>
        </w:rPr>
      </w:pPr>
      <w:r>
        <w:rPr>
          <w:szCs w:val="24"/>
        </w:rPr>
        <w:t xml:space="preserve">Глава </w:t>
      </w:r>
      <w:r w:rsidRPr="0071310A">
        <w:rPr>
          <w:szCs w:val="24"/>
        </w:rPr>
        <w:t>сельского поселения ЧерновкаА.Е. Казаев</w:t>
      </w:r>
    </w:p>
    <w:p w:rsidR="0071310A" w:rsidRPr="0071310A" w:rsidRDefault="0071310A" w:rsidP="0071310A">
      <w:pPr>
        <w:spacing w:line="276" w:lineRule="auto"/>
        <w:rPr>
          <w:szCs w:val="24"/>
        </w:rPr>
      </w:pPr>
    </w:p>
    <w:p w:rsidR="0071310A" w:rsidRDefault="0071310A" w:rsidP="0071310A">
      <w:pPr>
        <w:spacing w:line="276" w:lineRule="auto"/>
        <w:jc w:val="right"/>
        <w:rPr>
          <w:sz w:val="22"/>
          <w:szCs w:val="22"/>
        </w:rPr>
      </w:pPr>
    </w:p>
    <w:p w:rsidR="0071310A" w:rsidRDefault="0071310A" w:rsidP="0071310A">
      <w:pPr>
        <w:spacing w:line="276" w:lineRule="auto"/>
        <w:jc w:val="right"/>
        <w:rPr>
          <w:sz w:val="22"/>
          <w:szCs w:val="22"/>
        </w:rPr>
      </w:pP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Приложение 1 к решению Собрания представителей 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сельского поселения Черновка муниципального района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Кинель-Черкасский Самарской области от __________  №_______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" Об утверж</w:t>
      </w:r>
      <w:r>
        <w:rPr>
          <w:sz w:val="22"/>
          <w:szCs w:val="22"/>
        </w:rPr>
        <w:t>д</w:t>
      </w:r>
      <w:r w:rsidRPr="0071310A">
        <w:rPr>
          <w:sz w:val="22"/>
          <w:szCs w:val="22"/>
        </w:rPr>
        <w:t>ении годового отчета об исполнении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бюджета сельского поселения Черновка муниципального района</w:t>
      </w:r>
    </w:p>
    <w:p w:rsidR="00AE5799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 -Черкасский Самарской области за 2025 год"</w:t>
      </w: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AE5799" w:rsidRDefault="0071310A">
      <w:pPr>
        <w:spacing w:line="276" w:lineRule="auto"/>
        <w:jc w:val="center"/>
        <w:rPr>
          <w:b/>
          <w:sz w:val="22"/>
        </w:rPr>
      </w:pPr>
      <w:r w:rsidRPr="0071310A">
        <w:rPr>
          <w:b/>
          <w:sz w:val="22"/>
        </w:rPr>
        <w:t>Доходы бюджета сельского поселения Черновка                                                                                                                  муниципального района Кинель-Черкасский Самарской области за 2025 год                                                                               по кодам классификации доходов бюджетов</w:t>
      </w: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Pr="0071310A" w:rsidRDefault="0071310A" w:rsidP="0071310A">
      <w:pPr>
        <w:spacing w:line="276" w:lineRule="auto"/>
        <w:jc w:val="right"/>
        <w:rPr>
          <w:sz w:val="18"/>
          <w:szCs w:val="18"/>
        </w:rPr>
      </w:pPr>
      <w:r w:rsidRPr="0071310A">
        <w:rPr>
          <w:sz w:val="18"/>
          <w:szCs w:val="18"/>
        </w:rPr>
        <w:t>тыс. рублей</w:t>
      </w:r>
    </w:p>
    <w:tbl>
      <w:tblPr>
        <w:tblW w:w="10647" w:type="dxa"/>
        <w:tblInd w:w="93" w:type="dxa"/>
        <w:tblLook w:val="04A0"/>
      </w:tblPr>
      <w:tblGrid>
        <w:gridCol w:w="2300"/>
        <w:gridCol w:w="5228"/>
        <w:gridCol w:w="3119"/>
      </w:tblGrid>
      <w:tr w:rsidR="0071310A" w:rsidRPr="0071310A" w:rsidTr="0071310A">
        <w:trPr>
          <w:trHeight w:val="998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Код дохода по бюджетной классификации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Исполнено</w:t>
            </w:r>
          </w:p>
        </w:tc>
      </w:tr>
      <w:tr w:rsidR="0071310A" w:rsidRPr="0071310A" w:rsidTr="0071310A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1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2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10A" w:rsidRPr="0071310A" w:rsidRDefault="0071310A" w:rsidP="0071310A">
            <w:pPr>
              <w:jc w:val="center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3</w:t>
            </w:r>
          </w:p>
        </w:tc>
      </w:tr>
      <w:tr w:rsidR="0071310A" w:rsidRPr="0071310A" w:rsidTr="0071310A">
        <w:trPr>
          <w:trHeight w:val="306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182 10102010011000110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  <w:p w:rsidR="0071310A" w:rsidRDefault="0071310A" w:rsidP="0071310A">
            <w:pPr>
              <w:rPr>
                <w:sz w:val="20"/>
              </w:rPr>
            </w:pPr>
          </w:p>
          <w:p w:rsidR="0071310A" w:rsidRPr="0071310A" w:rsidRDefault="0071310A" w:rsidP="0071310A">
            <w:pPr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1 762,5</w:t>
            </w:r>
          </w:p>
        </w:tc>
      </w:tr>
      <w:tr w:rsidR="0071310A" w:rsidRPr="0071310A" w:rsidTr="0071310A">
        <w:trPr>
          <w:trHeight w:val="229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182 10102020011000110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  <w:p w:rsidR="0071310A" w:rsidRDefault="0071310A" w:rsidP="0071310A">
            <w:pPr>
              <w:rPr>
                <w:sz w:val="20"/>
              </w:rPr>
            </w:pPr>
          </w:p>
          <w:p w:rsidR="0071310A" w:rsidRPr="0071310A" w:rsidRDefault="0071310A" w:rsidP="0071310A">
            <w:pPr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1,1</w:t>
            </w:r>
          </w:p>
        </w:tc>
      </w:tr>
      <w:tr w:rsidR="0071310A" w:rsidRPr="0071310A" w:rsidTr="0071310A">
        <w:trPr>
          <w:trHeight w:val="204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182 10102030011000110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  <w:p w:rsidR="0071310A" w:rsidRDefault="0071310A" w:rsidP="0071310A">
            <w:pPr>
              <w:rPr>
                <w:sz w:val="20"/>
              </w:rPr>
            </w:pPr>
          </w:p>
          <w:p w:rsidR="0071310A" w:rsidRPr="0071310A" w:rsidRDefault="0071310A" w:rsidP="0071310A">
            <w:pPr>
              <w:rPr>
                <w:sz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38,2</w:t>
            </w:r>
          </w:p>
        </w:tc>
      </w:tr>
      <w:tr w:rsidR="0071310A" w:rsidRPr="0071310A" w:rsidTr="0071310A">
        <w:trPr>
          <w:trHeight w:val="58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lastRenderedPageBreak/>
              <w:t>182 10102080011000110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4,6</w:t>
            </w:r>
          </w:p>
        </w:tc>
      </w:tr>
      <w:tr w:rsidR="0071310A" w:rsidRPr="0071310A" w:rsidTr="0071310A">
        <w:trPr>
          <w:trHeight w:val="127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182 10302231010000110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961,0</w:t>
            </w:r>
          </w:p>
        </w:tc>
      </w:tr>
      <w:tr w:rsidR="0071310A" w:rsidRPr="0071310A" w:rsidTr="0071310A">
        <w:trPr>
          <w:trHeight w:val="153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182 10302241010000110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5,6</w:t>
            </w:r>
          </w:p>
        </w:tc>
      </w:tr>
      <w:tr w:rsidR="0071310A" w:rsidRPr="0071310A" w:rsidTr="0071310A">
        <w:trPr>
          <w:trHeight w:val="127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182 10302251010000110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1 023,9</w:t>
            </w:r>
          </w:p>
        </w:tc>
      </w:tr>
      <w:tr w:rsidR="0071310A" w:rsidRPr="0071310A" w:rsidTr="0071310A">
        <w:trPr>
          <w:trHeight w:val="127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lastRenderedPageBreak/>
              <w:t>182 10302261010000110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-96,1</w:t>
            </w:r>
          </w:p>
        </w:tc>
      </w:tr>
      <w:tr w:rsidR="0071310A" w:rsidRPr="0071310A" w:rsidTr="0071310A">
        <w:trPr>
          <w:trHeight w:val="51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182 10503010011000110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44,2</w:t>
            </w:r>
          </w:p>
        </w:tc>
      </w:tr>
      <w:tr w:rsidR="0071310A" w:rsidRPr="0071310A" w:rsidTr="0071310A">
        <w:trPr>
          <w:trHeight w:val="102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182 10601030101000110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241,0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182 10606033101000110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222,3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182 10606043101000110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1 093,8</w:t>
            </w:r>
          </w:p>
        </w:tc>
      </w:tr>
      <w:tr w:rsidR="0071310A" w:rsidRPr="0071310A" w:rsidTr="0071310A">
        <w:trPr>
          <w:trHeight w:val="102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905 11105025100000120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374,4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905 11105035100000120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54,3</w:t>
            </w:r>
          </w:p>
        </w:tc>
      </w:tr>
      <w:tr w:rsidR="0071310A" w:rsidRPr="0071310A" w:rsidTr="0071310A">
        <w:trPr>
          <w:trHeight w:val="102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317 11109045100000120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4,3</w:t>
            </w:r>
          </w:p>
        </w:tc>
      </w:tr>
      <w:tr w:rsidR="0071310A" w:rsidRPr="0071310A" w:rsidTr="0071310A">
        <w:trPr>
          <w:trHeight w:val="51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317 11602020020000140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6,0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317 11715030100012150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Инициативные платежи, зачисляемые в бюджеты сельских поселений на реализацию инициативного проекта «ОСТРОВОК ДЕТСТВА – благоустройство детской игровой и спортивной площадки по ул. Ленина, между домами №5 и №6А в с.Черновка»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0,5</w:t>
            </w:r>
          </w:p>
        </w:tc>
      </w:tr>
      <w:tr w:rsidR="0071310A" w:rsidRPr="0071310A" w:rsidTr="0071310A">
        <w:trPr>
          <w:trHeight w:val="51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317 20216001100000150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1 024,9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317 20220041100000150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5 999,9</w:t>
            </w:r>
          </w:p>
        </w:tc>
      </w:tr>
      <w:tr w:rsidR="0071310A" w:rsidRPr="0071310A" w:rsidTr="0071310A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317 20229999100000150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Прочие субсидии бюджетам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25 582,2</w:t>
            </w:r>
          </w:p>
        </w:tc>
      </w:tr>
      <w:tr w:rsidR="0071310A" w:rsidRPr="0071310A" w:rsidTr="0071310A">
        <w:trPr>
          <w:trHeight w:val="51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317 20235118100000150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415,6</w:t>
            </w:r>
          </w:p>
        </w:tc>
      </w:tr>
      <w:tr w:rsidR="0071310A" w:rsidRPr="0071310A" w:rsidTr="0071310A">
        <w:trPr>
          <w:trHeight w:val="76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lastRenderedPageBreak/>
              <w:t>317 20240014100000150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54,8</w:t>
            </w:r>
          </w:p>
        </w:tc>
      </w:tr>
      <w:tr w:rsidR="0071310A" w:rsidRPr="0071310A" w:rsidTr="0071310A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317 20249999100000150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6 219,0</w:t>
            </w:r>
          </w:p>
        </w:tc>
      </w:tr>
      <w:tr w:rsidR="0071310A" w:rsidRPr="0071310A" w:rsidTr="0071310A">
        <w:trPr>
          <w:trHeight w:val="255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center"/>
              <w:rPr>
                <w:sz w:val="20"/>
              </w:rPr>
            </w:pPr>
            <w:r w:rsidRPr="0071310A">
              <w:rPr>
                <w:sz w:val="20"/>
              </w:rPr>
              <w:t>317 20705030100000150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sz w:val="20"/>
              </w:rPr>
            </w:pPr>
            <w:r w:rsidRPr="0071310A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sz w:val="20"/>
              </w:rPr>
            </w:pPr>
            <w:r w:rsidRPr="0071310A">
              <w:rPr>
                <w:sz w:val="20"/>
              </w:rPr>
              <w:t>50,0</w:t>
            </w:r>
          </w:p>
        </w:tc>
      </w:tr>
      <w:tr w:rsidR="0071310A" w:rsidRPr="0071310A" w:rsidTr="0071310A">
        <w:trPr>
          <w:trHeight w:val="255"/>
        </w:trPr>
        <w:tc>
          <w:tcPr>
            <w:tcW w:w="7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ИТОГО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310A" w:rsidRPr="0071310A" w:rsidRDefault="0071310A" w:rsidP="0071310A">
            <w:pPr>
              <w:jc w:val="right"/>
              <w:rPr>
                <w:b/>
                <w:bCs/>
                <w:sz w:val="20"/>
              </w:rPr>
            </w:pPr>
            <w:r w:rsidRPr="0071310A">
              <w:rPr>
                <w:b/>
                <w:bCs/>
                <w:sz w:val="20"/>
              </w:rPr>
              <w:t>45 088,0</w:t>
            </w:r>
          </w:p>
        </w:tc>
      </w:tr>
    </w:tbl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  <w:r w:rsidRPr="0071310A">
        <w:rPr>
          <w:sz w:val="22"/>
          <w:szCs w:val="22"/>
        </w:rPr>
        <w:t xml:space="preserve"> к решению Собрания представителей 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сельского поселения Черновка муниципального района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Кинель-Черкасский Самарской области от __________  №_______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" Об утверж</w:t>
      </w:r>
      <w:r>
        <w:rPr>
          <w:sz w:val="22"/>
          <w:szCs w:val="22"/>
        </w:rPr>
        <w:t>д</w:t>
      </w:r>
      <w:r w:rsidRPr="0071310A">
        <w:rPr>
          <w:sz w:val="22"/>
          <w:szCs w:val="22"/>
        </w:rPr>
        <w:t>ении годового отчета об исполнении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бюджета сельского поселения Черновка муниципального района</w:t>
      </w:r>
    </w:p>
    <w:p w:rsidR="0071310A" w:rsidRPr="0071310A" w:rsidRDefault="0071310A" w:rsidP="0071310A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 -Черкасский Самарской области за 2025 год"</w:t>
      </w: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  <w:r w:rsidRPr="0071310A">
        <w:rPr>
          <w:b/>
          <w:sz w:val="22"/>
        </w:rPr>
        <w:t>Расходы бюджета сельского поселения Черновка муниципального района Кинель-Черкасский                                                                                                                                    Самарской области за 2025 год по ведомственной структуре расходов бюджета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7"/>
        <w:gridCol w:w="2864"/>
        <w:gridCol w:w="992"/>
        <w:gridCol w:w="1276"/>
        <w:gridCol w:w="708"/>
        <w:gridCol w:w="1134"/>
        <w:gridCol w:w="2977"/>
      </w:tblGrid>
      <w:tr w:rsidR="00EF684C" w:rsidRPr="0071310A" w:rsidTr="00B622A3">
        <w:trPr>
          <w:trHeight w:val="1202"/>
        </w:trPr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Код главного распорядителя бюджетных средств</w:t>
            </w:r>
          </w:p>
        </w:tc>
        <w:tc>
          <w:tcPr>
            <w:tcW w:w="286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Наименование главного распорядителя средств бюджета муниципального образования,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shd w:val="solid" w:color="FFFFFF" w:fill="FFFFFF"/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ЦСР</w:t>
            </w:r>
          </w:p>
          <w:p w:rsidR="00EF684C" w:rsidRPr="00EF684C" w:rsidRDefault="00EF684C" w:rsidP="00EF684C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ВР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Pr="00EF684C" w:rsidRDefault="00EF684C" w:rsidP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Сумма, тыс. рублей</w:t>
            </w:r>
          </w:p>
        </w:tc>
      </w:tr>
      <w:tr w:rsidR="00EF684C" w:rsidRPr="0071310A" w:rsidTr="00EF684C">
        <w:trPr>
          <w:trHeight w:val="980"/>
        </w:trPr>
        <w:tc>
          <w:tcPr>
            <w:tcW w:w="427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6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shd w:val="solid" w:color="FFFFFF" w:fill="FFFFFF"/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Исполнено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EF684C" w:rsidRPr="0071310A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в том числе за счет целевых средств других бюджетов бюджетной системы Российской Федерации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3 733,4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1 137,8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0200111000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1 137,8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0200111000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863,3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0200111000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12,8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0200111000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261,6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2 365,1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2 365,1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1 353,1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404,1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226,4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lastRenderedPageBreak/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377,1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0200211000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161,5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142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направления расходов в рамках непрограммного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9910090000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161,5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Специальные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9910090000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161,5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69,0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0300320000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63,0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0300320000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63,0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направления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0300490000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0113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0300490000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0200651180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415,6 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0200651180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289,4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289,4 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0200651180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86,2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86,2 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0200651180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40,0 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9 205,2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6 689,7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Мероприятия по проведению работ по уничтожению карантинных сорняков на территории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45002S4380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45002S4380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54,8 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9 150,4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6 634,9</w:t>
            </w:r>
          </w:p>
        </w:tc>
      </w:tr>
      <w:tr w:rsidR="0071310A" w:rsidRPr="0071310A" w:rsidTr="00EF684C">
        <w:trPr>
          <w:trHeight w:val="2141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Реализация мероприятий по осуществлению дорожной деятельности в отношении автомобильных дорог общего пользования местного значения Самарской области, в том числе в рамках реализации национального проекта "Инфраструктура для жизни",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49001SД060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6 109,9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5 999,9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49001SД060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6 109,9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5 999,9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490029Д100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100,0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490029Д100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100,0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490039Д100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2 940,5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635,0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490039Д100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745,0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235,0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0409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490039Д100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2 195,5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400,0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494,8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lastRenderedPageBreak/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4,7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5200320000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4,7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5200320000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4,7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390,0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5200120000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350,0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5200120000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250,0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5200120000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100,0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5200820000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5200820000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40,0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100,2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475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5300820000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94,2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5300820000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94,2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118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Мероприятия, направленные на реализацию инициативного проекта "ОСТРОВОК ДЕТСТВА - благоустройство детской игровой и спортивной площадки по ул. Ленина, между домами №5 и №6А в с.Черновка"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5301920012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0503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5301920012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0800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32 654,6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31 166,2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32 654,6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31 166,2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8100160000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5 006,1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4 914,1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8100160000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5 006,1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4 914,1</w:t>
            </w:r>
          </w:p>
        </w:tc>
      </w:tr>
      <w:tr w:rsidR="0071310A" w:rsidRPr="0071310A" w:rsidTr="00EF684C">
        <w:trPr>
          <w:trHeight w:val="118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Реализация мероприятий по осуществлению капитального ремонта и (или) обеспечение пожарной безопасности зданий (помещений) муниципальных учреждений, осуществляющих деятельность в сфере культуры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81003S5720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26 928,6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25 582,2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81003S5720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26 928,6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25 582,2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8100560000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8100560000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50,0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9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8100660000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669,9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669,9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0801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8100660000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669,9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669,9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Социальное обеспечение населения в рамках непрограммного направления расходов бюджета  поселения в сфере социальной политики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9920080000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1001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9920080000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713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328,9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lastRenderedPageBreak/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328,9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142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0200578210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214,3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0200578210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214,3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142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1400478210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87,0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38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1400478210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87,0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1426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5200578210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19,1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09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5200578210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19,1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141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Межбюджетные трансферты, предоставляемые в бюджет муниципального района в соответсвии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поселений, в рамках непрограммных направлений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9970078210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50"/>
        </w:trPr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317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1403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9970078210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 xml:space="preserve">8,5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71310A">
              <w:rPr>
                <w:sz w:val="16"/>
                <w:szCs w:val="16"/>
              </w:rPr>
              <w:t>0,0</w:t>
            </w:r>
          </w:p>
        </w:tc>
      </w:tr>
      <w:tr w:rsidR="0071310A" w:rsidRPr="0071310A" w:rsidTr="00EF684C">
        <w:trPr>
          <w:trHeight w:val="250"/>
        </w:trPr>
        <w:tc>
          <w:tcPr>
            <w:tcW w:w="32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FF"/>
          </w:tcPr>
          <w:p w:rsidR="0071310A" w:rsidRPr="0071310A" w:rsidRDefault="0071310A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 xml:space="preserve">47 180,9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310A" w:rsidRPr="0071310A" w:rsidRDefault="0071310A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</w:rPr>
            </w:pPr>
            <w:r w:rsidRPr="0071310A">
              <w:rPr>
                <w:b/>
                <w:bCs/>
                <w:sz w:val="16"/>
                <w:szCs w:val="16"/>
              </w:rPr>
              <w:t>38 271,4</w:t>
            </w:r>
          </w:p>
        </w:tc>
      </w:tr>
    </w:tbl>
    <w:p w:rsidR="0071310A" w:rsidRPr="0071310A" w:rsidRDefault="0071310A">
      <w:pPr>
        <w:spacing w:line="276" w:lineRule="auto"/>
        <w:jc w:val="center"/>
        <w:rPr>
          <w:b/>
          <w:sz w:val="16"/>
          <w:szCs w:val="16"/>
        </w:rPr>
      </w:pPr>
    </w:p>
    <w:p w:rsidR="0071310A" w:rsidRDefault="0071310A">
      <w:pPr>
        <w:spacing w:line="276" w:lineRule="auto"/>
        <w:jc w:val="center"/>
        <w:rPr>
          <w:b/>
          <w:sz w:val="22"/>
        </w:rPr>
      </w:pP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  <w:r w:rsidRPr="0071310A">
        <w:rPr>
          <w:sz w:val="22"/>
          <w:szCs w:val="22"/>
        </w:rPr>
        <w:t xml:space="preserve"> к решению Собрания представителей </w:t>
      </w: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сельского поселения Черновка муниципального района</w:t>
      </w: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Кинель-Черкасский Самарской области от __________  №_______</w:t>
      </w: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" Об утверж</w:t>
      </w:r>
      <w:r>
        <w:rPr>
          <w:sz w:val="22"/>
          <w:szCs w:val="22"/>
        </w:rPr>
        <w:t>д</w:t>
      </w:r>
      <w:r w:rsidRPr="0071310A">
        <w:rPr>
          <w:sz w:val="22"/>
          <w:szCs w:val="22"/>
        </w:rPr>
        <w:t>ении годового отчета об исполнении</w:t>
      </w: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>бюджета сельского поселения Черновка муниципального района</w:t>
      </w:r>
    </w:p>
    <w:p w:rsidR="00EF684C" w:rsidRPr="0071310A" w:rsidRDefault="00EF684C" w:rsidP="00EF684C">
      <w:pPr>
        <w:spacing w:line="276" w:lineRule="auto"/>
        <w:jc w:val="right"/>
        <w:rPr>
          <w:sz w:val="22"/>
          <w:szCs w:val="22"/>
        </w:rPr>
      </w:pPr>
      <w:r w:rsidRPr="0071310A">
        <w:rPr>
          <w:sz w:val="22"/>
          <w:szCs w:val="22"/>
        </w:rPr>
        <w:t xml:space="preserve"> Кинель -Черкасский Самарской области за 2025 год"</w:t>
      </w:r>
    </w:p>
    <w:p w:rsidR="00EF684C" w:rsidRDefault="00EF684C">
      <w:pPr>
        <w:spacing w:line="276" w:lineRule="auto"/>
        <w:jc w:val="center"/>
        <w:rPr>
          <w:b/>
          <w:sz w:val="22"/>
        </w:rPr>
      </w:pPr>
    </w:p>
    <w:p w:rsidR="00EF684C" w:rsidRDefault="00EF684C" w:rsidP="00EF684C">
      <w:pPr>
        <w:spacing w:line="276" w:lineRule="auto"/>
        <w:jc w:val="center"/>
        <w:rPr>
          <w:b/>
          <w:sz w:val="22"/>
        </w:rPr>
      </w:pPr>
      <w:r w:rsidRPr="00EF684C">
        <w:rPr>
          <w:b/>
          <w:sz w:val="22"/>
        </w:rPr>
        <w:t>Расходы бюджета сельского поселения Черновка муниципального</w:t>
      </w:r>
      <w:r>
        <w:rPr>
          <w:b/>
          <w:sz w:val="22"/>
        </w:rPr>
        <w:t xml:space="preserve"> района </w:t>
      </w:r>
      <w:r w:rsidRPr="00EF684C">
        <w:rPr>
          <w:b/>
          <w:sz w:val="22"/>
        </w:rPr>
        <w:t>Кинель-Черкасский Самарской области за 2</w:t>
      </w:r>
      <w:r>
        <w:rPr>
          <w:b/>
          <w:sz w:val="22"/>
        </w:rPr>
        <w:t xml:space="preserve">025 год </w:t>
      </w:r>
      <w:r w:rsidRPr="00EF684C">
        <w:rPr>
          <w:b/>
          <w:sz w:val="22"/>
        </w:rPr>
        <w:t>по разделам, подразделам классификации расходов бюджетов</w:t>
      </w:r>
    </w:p>
    <w:p w:rsidR="00EF684C" w:rsidRDefault="00EF684C" w:rsidP="00EF684C">
      <w:pPr>
        <w:spacing w:line="276" w:lineRule="auto"/>
        <w:jc w:val="center"/>
        <w:rPr>
          <w:b/>
          <w:sz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686"/>
        <w:gridCol w:w="879"/>
        <w:gridCol w:w="1418"/>
        <w:gridCol w:w="1277"/>
      </w:tblGrid>
      <w:tr w:rsidR="00EF684C">
        <w:trPr>
          <w:trHeight w:val="338"/>
        </w:trPr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тыс.рублей</w:t>
            </w:r>
          </w:p>
        </w:tc>
      </w:tr>
      <w:tr w:rsidR="00EF684C">
        <w:trPr>
          <w:trHeight w:val="223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РзПр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F684C" w:rsidTr="00EF684C">
        <w:trPr>
          <w:trHeight w:val="736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 том числе за счёт безвозмездных поступлений</w:t>
            </w:r>
          </w:p>
        </w:tc>
      </w:tr>
      <w:tr w:rsidR="00EF684C">
        <w:trPr>
          <w:trHeight w:val="470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3 733,4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51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1 137,8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2 365,1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5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161,5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69,0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415,6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415,6 </w:t>
            </w:r>
          </w:p>
        </w:tc>
      </w:tr>
      <w:tr w:rsidR="00EF684C"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415,6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415,6 </w:t>
            </w:r>
          </w:p>
        </w:tc>
      </w:tr>
      <w:tr w:rsidR="00EF684C"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9 205,2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5 999,9</w:t>
            </w:r>
          </w:p>
        </w:tc>
      </w:tr>
      <w:tr w:rsidR="00EF684C"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54,8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9 150,4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5 999,9</w:t>
            </w:r>
          </w:p>
        </w:tc>
      </w:tr>
      <w:tr w:rsidR="00EF684C">
        <w:trPr>
          <w:trHeight w:val="27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494,8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90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4,7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390,0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20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100,2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32 654,6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25 632,2</w:t>
            </w:r>
          </w:p>
        </w:tc>
      </w:tr>
      <w:tr w:rsidR="00EF684C">
        <w:trPr>
          <w:trHeight w:val="461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32 654,6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25 632,2</w:t>
            </w:r>
          </w:p>
        </w:tc>
      </w:tr>
      <w:tr w:rsidR="00EF684C">
        <w:trPr>
          <w:trHeight w:val="523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314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348,3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365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328,9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235"/>
        </w:trPr>
        <w:tc>
          <w:tcPr>
            <w:tcW w:w="668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328,9 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>
        <w:trPr>
          <w:trHeight w:val="235"/>
        </w:trPr>
        <w:tc>
          <w:tcPr>
            <w:tcW w:w="6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solid" w:color="FFFFFF" w:fill="FFFFFF"/>
          </w:tcPr>
          <w:p w:rsidR="00EF684C" w:rsidRDefault="00EF684C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47 180,9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32 047,7</w:t>
            </w:r>
          </w:p>
        </w:tc>
      </w:tr>
    </w:tbl>
    <w:p w:rsidR="00EF684C" w:rsidRDefault="00EF684C" w:rsidP="00EF684C">
      <w:pPr>
        <w:spacing w:line="276" w:lineRule="auto"/>
        <w:jc w:val="center"/>
        <w:rPr>
          <w:b/>
          <w:sz w:val="22"/>
        </w:rPr>
      </w:pP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Приложение 4 к решению Собрания представителей 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>сельского поселения Черновка муниципального района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Кинель-Черкасский Самарской области  от __________  №_______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" Об утверждении годового отчета об исполнении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>бюджета сельского поселения Черновка муниципального района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Кинель -Черкасский Самарской области за 2025 год"</w:t>
      </w:r>
    </w:p>
    <w:tbl>
      <w:tblPr>
        <w:tblW w:w="1045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022"/>
        <w:gridCol w:w="2661"/>
        <w:gridCol w:w="1776"/>
      </w:tblGrid>
      <w:tr w:rsidR="00EF684C" w:rsidTr="00EF684C">
        <w:trPr>
          <w:trHeight w:val="401"/>
        </w:trPr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 w:rsidP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тыс.руб</w:t>
            </w:r>
          </w:p>
        </w:tc>
      </w:tr>
      <w:tr w:rsidR="00EF684C" w:rsidTr="00EF684C">
        <w:trPr>
          <w:trHeight w:val="1606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2 092,9</w:t>
            </w:r>
          </w:p>
        </w:tc>
      </w:tr>
      <w:tr w:rsidR="00EF684C" w:rsidTr="00EF684C">
        <w:trPr>
          <w:trHeight w:val="326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 w:rsidTr="00EF684C">
        <w:trPr>
          <w:trHeight w:val="326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 w:rsidTr="00EF684C">
        <w:trPr>
          <w:trHeight w:val="326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000 01000000000000000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2 092,9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000 01050000000000000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2 092,9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000 01050000000000500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-45 331,0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000 01050200000000500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-45 331,0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000 01050201000000510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-45 331,0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317 01050201100000510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-45 331,0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000 01050000000000600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47 423,9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000 01050200000000600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47 423,9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000 01050201000000610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47 423,9</w:t>
            </w:r>
          </w:p>
        </w:tc>
      </w:tr>
      <w:tr w:rsidR="00EF684C" w:rsidTr="00EF684C">
        <w:trPr>
          <w:trHeight w:val="185"/>
        </w:trPr>
        <w:tc>
          <w:tcPr>
            <w:tcW w:w="6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317 01050201100000610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84C" w:rsidRDefault="00EF684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47 423,9</w:t>
            </w:r>
          </w:p>
        </w:tc>
      </w:tr>
    </w:tbl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lastRenderedPageBreak/>
        <w:t xml:space="preserve">Приложение </w:t>
      </w:r>
      <w:r>
        <w:rPr>
          <w:sz w:val="20"/>
        </w:rPr>
        <w:t>5</w:t>
      </w:r>
      <w:r w:rsidRPr="00EF684C">
        <w:rPr>
          <w:sz w:val="20"/>
        </w:rPr>
        <w:t xml:space="preserve"> к решению Собрания представителей 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>сельского поселения Черновка муниципального района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Кинель-Черкасский Самарской области  от __________  №_______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" Об утверждении годового отчета об исполнении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>бюджета сельского поселения Черновка муниципального района</w:t>
      </w:r>
    </w:p>
    <w:p w:rsidR="00EF684C" w:rsidRPr="00EF684C" w:rsidRDefault="00EF684C" w:rsidP="00EF684C">
      <w:pPr>
        <w:spacing w:line="276" w:lineRule="auto"/>
        <w:jc w:val="right"/>
        <w:rPr>
          <w:sz w:val="20"/>
        </w:rPr>
      </w:pPr>
      <w:r w:rsidRPr="00EF684C">
        <w:rPr>
          <w:sz w:val="20"/>
        </w:rPr>
        <w:t xml:space="preserve"> Кинель -Черкасский Самарской области за 2025 год"</w:t>
      </w:r>
    </w:p>
    <w:p w:rsidR="00EF684C" w:rsidRDefault="00EF684C" w:rsidP="00EF684C">
      <w:pPr>
        <w:spacing w:line="276" w:lineRule="auto"/>
        <w:jc w:val="center"/>
        <w:rPr>
          <w:b/>
          <w:sz w:val="22"/>
        </w:rPr>
      </w:pPr>
    </w:p>
    <w:p w:rsidR="00EF684C" w:rsidRPr="00EF684C" w:rsidRDefault="00EF684C" w:rsidP="00EF684C">
      <w:pPr>
        <w:autoSpaceDE w:val="0"/>
        <w:autoSpaceDN w:val="0"/>
        <w:adjustRightInd w:val="0"/>
        <w:ind w:firstLine="698"/>
        <w:jc w:val="center"/>
        <w:rPr>
          <w:b/>
          <w:szCs w:val="24"/>
        </w:rPr>
      </w:pPr>
      <w:r w:rsidRPr="00EF684C">
        <w:rPr>
          <w:b/>
          <w:szCs w:val="24"/>
        </w:rPr>
        <w:t>Использование в 2025 году бюджетных ассигнований резервного фондаАдминистрации Кинель-Черкасского ра</w:t>
      </w:r>
      <w:r>
        <w:rPr>
          <w:b/>
          <w:szCs w:val="24"/>
        </w:rPr>
        <w:t xml:space="preserve">йона, </w:t>
      </w:r>
      <w:r w:rsidRPr="00EF684C">
        <w:rPr>
          <w:b/>
          <w:bCs/>
          <w:szCs w:val="24"/>
        </w:rPr>
        <w:t>предусматриваемых в расходной части бюджета</w:t>
      </w:r>
      <w:r>
        <w:rPr>
          <w:b/>
          <w:szCs w:val="24"/>
        </w:rPr>
        <w:t xml:space="preserve"> сельского поселения Черновка </w:t>
      </w:r>
      <w:r w:rsidRPr="00EF684C">
        <w:rPr>
          <w:b/>
          <w:szCs w:val="24"/>
        </w:rPr>
        <w:t>муниципального района Кинель-Черкасский Самарской области</w:t>
      </w:r>
    </w:p>
    <w:p w:rsidR="00EF684C" w:rsidRPr="00FC7DA0" w:rsidRDefault="00EF684C" w:rsidP="00EF684C">
      <w:pPr>
        <w:autoSpaceDE w:val="0"/>
        <w:autoSpaceDN w:val="0"/>
        <w:adjustRightInd w:val="0"/>
        <w:spacing w:before="108" w:after="108"/>
        <w:jc w:val="right"/>
        <w:outlineLvl w:val="0"/>
        <w:rPr>
          <w:sz w:val="20"/>
        </w:rPr>
      </w:pPr>
      <w:r w:rsidRPr="00FC7DA0">
        <w:rPr>
          <w:bCs/>
          <w:sz w:val="20"/>
        </w:rPr>
        <w:t xml:space="preserve">Единица измерения: руб.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410"/>
        <w:gridCol w:w="1559"/>
        <w:gridCol w:w="1418"/>
        <w:gridCol w:w="3118"/>
      </w:tblGrid>
      <w:tr w:rsidR="00EF684C" w:rsidRPr="00EF684C" w:rsidTr="00EF684C">
        <w:tc>
          <w:tcPr>
            <w:tcW w:w="1951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Номер, дата распоряжения Администрации Кинель-Черкасского района</w:t>
            </w:r>
          </w:p>
        </w:tc>
        <w:tc>
          <w:tcPr>
            <w:tcW w:w="2410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Сумма средств, выделенная из резервного фонда согласно распоряжению Администрации Кинель-Черкасского района</w:t>
            </w:r>
          </w:p>
        </w:tc>
        <w:tc>
          <w:tcPr>
            <w:tcW w:w="1559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Целевое назначение средств по распоряжению Администрации Кинель-Черкасского района</w:t>
            </w:r>
          </w:p>
        </w:tc>
        <w:tc>
          <w:tcPr>
            <w:tcW w:w="1418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Фактически израсходовано, рублей</w:t>
            </w:r>
          </w:p>
        </w:tc>
        <w:tc>
          <w:tcPr>
            <w:tcW w:w="3118" w:type="dxa"/>
          </w:tcPr>
          <w:p w:rsid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Направление расходования средств (с указанием номера, даты документов, на основании которых произведен расход)</w:t>
            </w:r>
          </w:p>
          <w:p w:rsidR="00EF684C" w:rsidRPr="00EF684C" w:rsidRDefault="00EF684C" w:rsidP="00EF684C">
            <w:pPr>
              <w:rPr>
                <w:sz w:val="18"/>
                <w:szCs w:val="18"/>
              </w:rPr>
            </w:pPr>
          </w:p>
          <w:p w:rsidR="00EF684C" w:rsidRPr="00EF684C" w:rsidRDefault="00EF684C" w:rsidP="00EF684C">
            <w:pPr>
              <w:rPr>
                <w:sz w:val="18"/>
                <w:szCs w:val="18"/>
              </w:rPr>
            </w:pPr>
          </w:p>
          <w:p w:rsidR="00EF684C" w:rsidRDefault="00EF684C" w:rsidP="00EF684C">
            <w:pPr>
              <w:rPr>
                <w:sz w:val="18"/>
                <w:szCs w:val="18"/>
              </w:rPr>
            </w:pPr>
          </w:p>
          <w:p w:rsidR="00EF684C" w:rsidRDefault="00EF684C" w:rsidP="00EF684C">
            <w:pPr>
              <w:rPr>
                <w:sz w:val="18"/>
                <w:szCs w:val="18"/>
              </w:rPr>
            </w:pPr>
          </w:p>
          <w:p w:rsidR="00EF684C" w:rsidRPr="00EF684C" w:rsidRDefault="00EF684C" w:rsidP="00EF684C">
            <w:pPr>
              <w:tabs>
                <w:tab w:val="left" w:pos="411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EF684C" w:rsidRPr="00EF684C" w:rsidTr="00EF684C">
        <w:tc>
          <w:tcPr>
            <w:tcW w:w="1951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4</w:t>
            </w:r>
          </w:p>
        </w:tc>
        <w:tc>
          <w:tcPr>
            <w:tcW w:w="3118" w:type="dxa"/>
          </w:tcPr>
          <w:p w:rsidR="00EF684C" w:rsidRPr="00EF684C" w:rsidRDefault="00EF684C" w:rsidP="00377FC9">
            <w:pPr>
              <w:jc w:val="center"/>
              <w:rPr>
                <w:sz w:val="18"/>
                <w:szCs w:val="18"/>
              </w:rPr>
            </w:pPr>
            <w:r w:rsidRPr="00EF684C">
              <w:rPr>
                <w:sz w:val="18"/>
                <w:szCs w:val="18"/>
              </w:rPr>
              <w:t>5</w:t>
            </w:r>
          </w:p>
        </w:tc>
      </w:tr>
      <w:tr w:rsidR="00EF684C" w:rsidRPr="007578BE" w:rsidTr="00EF684C">
        <w:tc>
          <w:tcPr>
            <w:tcW w:w="1951" w:type="dxa"/>
          </w:tcPr>
          <w:p w:rsidR="00EF684C" w:rsidRPr="007578BE" w:rsidRDefault="00EF684C" w:rsidP="0037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EF684C" w:rsidRPr="007578BE" w:rsidRDefault="00EF684C" w:rsidP="0037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F684C" w:rsidRPr="007578BE" w:rsidRDefault="00EF684C" w:rsidP="0037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F684C" w:rsidRPr="007578BE" w:rsidRDefault="00EF684C" w:rsidP="0037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EF684C" w:rsidRPr="007578BE" w:rsidRDefault="00EF684C" w:rsidP="00377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F684C" w:rsidRDefault="00EF684C" w:rsidP="00EF684C">
      <w:pPr>
        <w:spacing w:line="360" w:lineRule="auto"/>
        <w:jc w:val="center"/>
        <w:rPr>
          <w:b/>
          <w:sz w:val="28"/>
          <w:szCs w:val="28"/>
        </w:rPr>
      </w:pPr>
    </w:p>
    <w:p w:rsidR="00CF4844" w:rsidRDefault="00EF684C" w:rsidP="00EF684C">
      <w:pPr>
        <w:spacing w:line="360" w:lineRule="auto"/>
        <w:jc w:val="center"/>
        <w:rPr>
          <w:b/>
          <w:szCs w:val="24"/>
        </w:rPr>
      </w:pPr>
      <w:r w:rsidRPr="00EF684C">
        <w:rPr>
          <w:b/>
          <w:szCs w:val="24"/>
        </w:rPr>
        <w:t xml:space="preserve">Информация </w:t>
      </w:r>
    </w:p>
    <w:p w:rsidR="00CF4844" w:rsidRDefault="00EF684C" w:rsidP="00CF4844">
      <w:pPr>
        <w:spacing w:line="360" w:lineRule="auto"/>
        <w:jc w:val="center"/>
        <w:rPr>
          <w:b/>
          <w:szCs w:val="24"/>
        </w:rPr>
      </w:pPr>
      <w:r w:rsidRPr="00EF684C">
        <w:rPr>
          <w:b/>
          <w:szCs w:val="24"/>
        </w:rPr>
        <w:t xml:space="preserve">об отдельных показателях исполнения бюджета сельского поселения Черновка муниципального района  Кинель-Черкасский            </w:t>
      </w:r>
    </w:p>
    <w:p w:rsidR="00EF684C" w:rsidRDefault="00EF684C" w:rsidP="00CF4844">
      <w:pPr>
        <w:spacing w:line="360" w:lineRule="auto"/>
        <w:jc w:val="center"/>
        <w:rPr>
          <w:b/>
          <w:szCs w:val="24"/>
        </w:rPr>
      </w:pPr>
      <w:r w:rsidRPr="00EF684C">
        <w:rPr>
          <w:b/>
          <w:szCs w:val="24"/>
        </w:rPr>
        <w:t>Самарской области за 2025 год</w:t>
      </w:r>
    </w:p>
    <w:p w:rsidR="00CF4844" w:rsidRPr="00EF684C" w:rsidRDefault="00CF4844" w:rsidP="00CF4844">
      <w:pPr>
        <w:spacing w:line="360" w:lineRule="auto"/>
        <w:jc w:val="center"/>
        <w:rPr>
          <w:b/>
          <w:szCs w:val="24"/>
        </w:rPr>
      </w:pPr>
    </w:p>
    <w:p w:rsidR="00EF684C" w:rsidRPr="00EF684C" w:rsidRDefault="00EF684C" w:rsidP="00EF684C">
      <w:pPr>
        <w:spacing w:line="360" w:lineRule="auto"/>
        <w:jc w:val="both"/>
        <w:rPr>
          <w:szCs w:val="24"/>
        </w:rPr>
      </w:pPr>
      <w:r w:rsidRPr="00EF684C">
        <w:rPr>
          <w:szCs w:val="24"/>
        </w:rPr>
        <w:t xml:space="preserve">          Исполнение доходной части бюджета сельского поселения Черновка муниципального района Самарской области за 2025 год составило 45 088,0 тыс. рублей или 100 % от годовых назначений. Расходная часть бюджета сельского поселения Черновка муниципального района Самарской области за 2025 год исполнена в объеме 47 180,9 тыс. рублей или 99 % от годовых назначений.</w:t>
      </w:r>
    </w:p>
    <w:p w:rsidR="00EF684C" w:rsidRPr="00EF684C" w:rsidRDefault="00EF684C" w:rsidP="00EF684C">
      <w:pPr>
        <w:spacing w:line="360" w:lineRule="auto"/>
        <w:ind w:firstLine="708"/>
        <w:jc w:val="both"/>
        <w:rPr>
          <w:szCs w:val="24"/>
        </w:rPr>
      </w:pPr>
      <w:r w:rsidRPr="00EF684C">
        <w:rPr>
          <w:szCs w:val="24"/>
        </w:rPr>
        <w:t>Среднесписочная численность муниципальных служащих по состоянию на 01.01.2026 года составила 1,0 единица, расходы на оплату их  труда исполнены в размере 632,0 тыс. рублей. Среднесписочная численность работников муниципальных учреждений по состоянию на 01.01.2026 года составила 4,5 единиц, расходы на оплату их труда исполнены в размере 3 232,4 тыс. рублей.</w:t>
      </w:r>
    </w:p>
    <w:p w:rsidR="00EF684C" w:rsidRDefault="00EF684C" w:rsidP="00EF684C">
      <w:pPr>
        <w:spacing w:line="276" w:lineRule="auto"/>
        <w:jc w:val="center"/>
        <w:rPr>
          <w:b/>
          <w:sz w:val="22"/>
        </w:rPr>
      </w:pPr>
      <w:bookmarkStart w:id="0" w:name="_GoBack"/>
      <w:bookmarkEnd w:id="0"/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>
            <w:pPr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>
            <w:pPr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71310A" w:rsidRDefault="0007305D">
            <w:pPr>
              <w:jc w:val="center"/>
              <w:rPr>
                <w:sz w:val="20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71310A">
              <w:rPr>
                <w:sz w:val="20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71310A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71310A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71310A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71310A">
              <w:rPr>
                <w:sz w:val="20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71310A">
              <w:rPr>
                <w:sz w:val="20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footerReference w:type="default" r:id="rId10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11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8F3" w:rsidRDefault="00AF28F3">
      <w:r>
        <w:separator/>
      </w:r>
    </w:p>
  </w:endnote>
  <w:endnote w:type="continuationSeparator" w:id="1">
    <w:p w:rsidR="00AF28F3" w:rsidRDefault="00AF2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10A" w:rsidRDefault="00A8335C">
    <w:pPr>
      <w:framePr w:wrap="around" w:vAnchor="text" w:hAnchor="margin" w:xAlign="center" w:y="1"/>
    </w:pPr>
    <w:r>
      <w:fldChar w:fldCharType="begin"/>
    </w:r>
    <w:r w:rsidR="0071310A">
      <w:instrText xml:space="preserve">PAGE </w:instrText>
    </w:r>
    <w:r>
      <w:fldChar w:fldCharType="separate"/>
    </w:r>
    <w:r w:rsidR="009C2076">
      <w:rPr>
        <w:noProof/>
      </w:rPr>
      <w:t>0</w:t>
    </w:r>
    <w:r>
      <w:rPr>
        <w:noProof/>
      </w:rPr>
      <w:fldChar w:fldCharType="end"/>
    </w:r>
  </w:p>
  <w:p w:rsidR="0071310A" w:rsidRDefault="0071310A">
    <w:pPr>
      <w:pStyle w:val="afffa"/>
      <w:jc w:val="center"/>
    </w:pPr>
  </w:p>
  <w:p w:rsidR="0071310A" w:rsidRDefault="0071310A">
    <w:pPr>
      <w:pStyle w:val="aff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8F3" w:rsidRDefault="00AF28F3">
      <w:r>
        <w:separator/>
      </w:r>
    </w:p>
  </w:footnote>
  <w:footnote w:type="continuationSeparator" w:id="1">
    <w:p w:rsidR="00AF28F3" w:rsidRDefault="00AF2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10A" w:rsidRDefault="0071310A">
    <w:pPr>
      <w:pStyle w:val="afff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CF9"/>
    <w:rsid w:val="00034724"/>
    <w:rsid w:val="0007305D"/>
    <w:rsid w:val="00155427"/>
    <w:rsid w:val="00414CF9"/>
    <w:rsid w:val="005D71F0"/>
    <w:rsid w:val="006C645E"/>
    <w:rsid w:val="0071310A"/>
    <w:rsid w:val="0073774B"/>
    <w:rsid w:val="00755C1D"/>
    <w:rsid w:val="007D7DFF"/>
    <w:rsid w:val="0094727C"/>
    <w:rsid w:val="009C2076"/>
    <w:rsid w:val="00A8335C"/>
    <w:rsid w:val="00AE5799"/>
    <w:rsid w:val="00AF28F3"/>
    <w:rsid w:val="00B357DA"/>
    <w:rsid w:val="00C02FE7"/>
    <w:rsid w:val="00C21EB4"/>
    <w:rsid w:val="00CE3C82"/>
    <w:rsid w:val="00CF4844"/>
    <w:rsid w:val="00EF684C"/>
    <w:rsid w:val="00F31878"/>
    <w:rsid w:val="00F9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99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uiPriority w:val="99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5087DF7C0DF6B3FEB766F929336619CFC067EAAF638CDFD5A74C734428EFDFB062819907C56DB5p6i8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5087DF7C0DF6B3FEB766FA3B5F3A11C8C93BE7A264808A82A51D264A2DE78FF872CFDC0AC46EB76CFDp8i6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4735</Words>
  <Characters>26995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Российская Федерация</vt:lpstr>
      <vt:lpstr>СОБРАНИЕ ПРЕДСТАВИТЕЛЕЙ</vt:lpstr>
      <vt:lpstr>Единица измерения: руб. </vt:lpstr>
      <vt:lpstr/>
    </vt:vector>
  </TitlesOfParts>
  <Company/>
  <LinksUpToDate>false</LinksUpToDate>
  <CharactersWithSpaces>31667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13</cp:revision>
  <dcterms:created xsi:type="dcterms:W3CDTF">2026-04-05T04:49:00Z</dcterms:created>
  <dcterms:modified xsi:type="dcterms:W3CDTF">2026-04-27T05:12:00Z</dcterms:modified>
</cp:coreProperties>
</file>