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9C158C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left-percent:-10001;mso-top-percent:-10001;mso-position-horizontal:absolute;mso-position-horizontal-relative:char;mso-position-vertical:absolute;mso-position-vertical-relative:line;mso-left-percent:-10001;mso-top-percent:-10001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71310A" w:rsidRDefault="0071310A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71310A" w:rsidRDefault="0071310A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71310A" w:rsidRDefault="0071310A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565069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 18</w:t>
            </w:r>
            <w:r w:rsidR="00F92647">
              <w:rPr>
                <w:b/>
              </w:rPr>
              <w:t>(</w:t>
            </w:r>
            <w:r>
              <w:rPr>
                <w:b/>
              </w:rPr>
              <w:t>701</w:t>
            </w:r>
            <w:r w:rsidR="0007305D">
              <w:rPr>
                <w:b/>
              </w:rPr>
              <w:t>)</w:t>
            </w:r>
          </w:p>
          <w:p w:rsidR="00414CF9" w:rsidRDefault="00565069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 мая</w:t>
            </w:r>
            <w:r w:rsidR="0007305D">
              <w:rPr>
                <w:b/>
                <w:i/>
              </w:rPr>
              <w:t xml:space="preserve">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p w:rsidR="006C645E" w:rsidRPr="006C645E" w:rsidRDefault="006C645E" w:rsidP="00AE5799">
      <w:pPr>
        <w:pStyle w:val="afffc"/>
        <w:spacing w:line="360" w:lineRule="auto"/>
        <w:ind w:left="0"/>
        <w:rPr>
          <w:szCs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5D71F0" w:rsidTr="006C645E">
        <w:trPr>
          <w:trHeight w:val="311"/>
        </w:trPr>
        <w:tc>
          <w:tcPr>
            <w:tcW w:w="10185" w:type="dxa"/>
          </w:tcPr>
          <w:p w:rsidR="005D71F0" w:rsidRPr="00AE5799" w:rsidRDefault="00565069" w:rsidP="006C645E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ОФИЦИАЛЬНОЕ ОПУБЛИКОВАНИЕ</w:t>
            </w:r>
          </w:p>
        </w:tc>
      </w:tr>
    </w:tbl>
    <w:p w:rsidR="0073774B" w:rsidRDefault="0073774B" w:rsidP="00565069">
      <w:pPr>
        <w:spacing w:line="300" w:lineRule="atLeast"/>
        <w:jc w:val="center"/>
        <w:rPr>
          <w:rFonts w:ascii="Arial" w:hAnsi="Arial" w:cs="Arial"/>
          <w:noProof/>
          <w:color w:val="auto"/>
          <w:sz w:val="21"/>
          <w:szCs w:val="21"/>
        </w:rPr>
      </w:pPr>
    </w:p>
    <w:p w:rsidR="00F40DCC" w:rsidRDefault="00565069" w:rsidP="00EF684C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ПОСТАНОВЛЕНИЕ</w:t>
      </w:r>
    </w:p>
    <w:p w:rsidR="00565069" w:rsidRDefault="00565069" w:rsidP="00EF684C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Администрации сельского поселения Черновка</w:t>
      </w:r>
    </w:p>
    <w:p w:rsidR="00565069" w:rsidRDefault="00565069" w:rsidP="00EF684C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от 04.05.2026    № 41</w:t>
      </w:r>
    </w:p>
    <w:p w:rsidR="00565069" w:rsidRPr="00565069" w:rsidRDefault="00565069" w:rsidP="00EF684C">
      <w:pPr>
        <w:spacing w:line="276" w:lineRule="auto"/>
        <w:jc w:val="center"/>
        <w:rPr>
          <w:b/>
          <w:szCs w:val="24"/>
        </w:rPr>
      </w:pPr>
      <w:r w:rsidRPr="00565069">
        <w:rPr>
          <w:b/>
          <w:szCs w:val="24"/>
        </w:rPr>
        <w:t>О внесении изменений в постановление Администрации сельского поселения Черновка муниципального района Кинель-Черкасский Самарской области от 08.02.2023 №8 «Об утверждении Административного регламента предоставления муниципальной услуги «Дача письменных разъяснений налогоплательщикам, плательщикам сборов по вопросам применения нормативных правовых актов о местных налогах и сборах»</w:t>
      </w:r>
    </w:p>
    <w:p w:rsidR="00565069" w:rsidRPr="002D7B08" w:rsidRDefault="00565069" w:rsidP="00565069">
      <w:pPr>
        <w:spacing w:line="360" w:lineRule="auto"/>
        <w:ind w:firstLine="709"/>
        <w:jc w:val="both"/>
        <w:rPr>
          <w:szCs w:val="24"/>
        </w:rPr>
      </w:pPr>
      <w:r w:rsidRPr="002D7B08">
        <w:rPr>
          <w:szCs w:val="24"/>
        </w:rPr>
        <w:t>В целях приведения нормативно правовых актов в соответствие с Федеральным законом от 26.12.2024 № 494-ФЗ «О внесении изменений в отдельные законодательные акты Российской Федерации», Налоговым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услуг».</w:t>
      </w:r>
    </w:p>
    <w:p w:rsidR="00565069" w:rsidRPr="00565069" w:rsidRDefault="00565069" w:rsidP="00565069">
      <w:pPr>
        <w:spacing w:line="360" w:lineRule="auto"/>
        <w:ind w:firstLine="709"/>
        <w:jc w:val="center"/>
        <w:rPr>
          <w:szCs w:val="24"/>
        </w:rPr>
      </w:pPr>
      <w:r w:rsidRPr="00565069">
        <w:rPr>
          <w:szCs w:val="24"/>
        </w:rPr>
        <w:t>ПОСТАНОВЛЯЮ:</w:t>
      </w:r>
    </w:p>
    <w:p w:rsidR="00565069" w:rsidRPr="00565069" w:rsidRDefault="00565069" w:rsidP="00565069">
      <w:pPr>
        <w:tabs>
          <w:tab w:val="left" w:pos="567"/>
        </w:tabs>
        <w:spacing w:line="360" w:lineRule="auto"/>
        <w:ind w:firstLine="709"/>
        <w:jc w:val="both"/>
        <w:rPr>
          <w:szCs w:val="24"/>
        </w:rPr>
      </w:pPr>
      <w:r w:rsidRPr="00565069">
        <w:rPr>
          <w:szCs w:val="24"/>
        </w:rPr>
        <w:t>1. Внести в постановление Администрации сельского поселения Черновка муниципального района Кинель-Черкасский Самарской области от 08.02.2023 №8 «Об утверждении Административного регламента предоставления муниципальной услуги «Дача письменных разъяснений налогоплательщикам, плательщикам сборов по вопросам применения нормативных правовых актов о местных налогах и сборах» (далее – Административный регламент)следующие изменения:</w:t>
      </w:r>
    </w:p>
    <w:p w:rsidR="00565069" w:rsidRPr="00565069" w:rsidRDefault="00565069" w:rsidP="00565069">
      <w:pPr>
        <w:tabs>
          <w:tab w:val="left" w:pos="567"/>
        </w:tabs>
        <w:spacing w:line="360" w:lineRule="auto"/>
        <w:ind w:firstLine="709"/>
        <w:jc w:val="both"/>
        <w:rPr>
          <w:szCs w:val="24"/>
        </w:rPr>
      </w:pPr>
      <w:r w:rsidRPr="00565069">
        <w:rPr>
          <w:szCs w:val="24"/>
        </w:rPr>
        <w:t>1.1. Исключить из Административного регламента пункт 4 и пункт 5.</w:t>
      </w:r>
    </w:p>
    <w:p w:rsidR="00565069" w:rsidRPr="00565069" w:rsidRDefault="00565069" w:rsidP="00565069">
      <w:pPr>
        <w:tabs>
          <w:tab w:val="left" w:pos="567"/>
        </w:tabs>
        <w:spacing w:line="360" w:lineRule="auto"/>
        <w:ind w:firstLine="709"/>
        <w:jc w:val="both"/>
        <w:rPr>
          <w:szCs w:val="24"/>
        </w:rPr>
      </w:pPr>
      <w:r w:rsidRPr="00565069">
        <w:rPr>
          <w:szCs w:val="24"/>
        </w:rPr>
        <w:t>2. Опубликовать настоящее постановление в газете «Черновские вести» и разместить на официальном сайте Администрации сельского поселения Черновка Кинель-Черкасского района.</w:t>
      </w:r>
    </w:p>
    <w:p w:rsidR="00565069" w:rsidRPr="00565069" w:rsidRDefault="00565069" w:rsidP="00565069">
      <w:pPr>
        <w:tabs>
          <w:tab w:val="left" w:pos="567"/>
        </w:tabs>
        <w:spacing w:line="360" w:lineRule="auto"/>
        <w:ind w:firstLine="709"/>
        <w:jc w:val="both"/>
        <w:rPr>
          <w:szCs w:val="24"/>
        </w:rPr>
      </w:pPr>
      <w:r w:rsidRPr="00565069">
        <w:rPr>
          <w:szCs w:val="24"/>
        </w:rPr>
        <w:lastRenderedPageBreak/>
        <w:t>3. Контроль за выполнением настоящего оставляю за собой.</w:t>
      </w:r>
    </w:p>
    <w:p w:rsidR="00565069" w:rsidRPr="00565069" w:rsidRDefault="00565069" w:rsidP="00565069">
      <w:pPr>
        <w:spacing w:line="360" w:lineRule="auto"/>
        <w:ind w:firstLine="709"/>
        <w:jc w:val="both"/>
        <w:rPr>
          <w:szCs w:val="24"/>
        </w:rPr>
      </w:pPr>
      <w:r w:rsidRPr="00565069">
        <w:rPr>
          <w:szCs w:val="24"/>
        </w:rPr>
        <w:t>4. Настоящее постановление вступает в силу со дня его официального опубликования.</w:t>
      </w:r>
    </w:p>
    <w:p w:rsidR="00565069" w:rsidRDefault="00565069" w:rsidP="00565069">
      <w:pPr>
        <w:spacing w:line="360" w:lineRule="auto"/>
        <w:jc w:val="both"/>
        <w:rPr>
          <w:b/>
          <w:szCs w:val="24"/>
        </w:rPr>
      </w:pPr>
      <w:r w:rsidRPr="00565069">
        <w:rPr>
          <w:b/>
          <w:szCs w:val="24"/>
        </w:rPr>
        <w:t xml:space="preserve">Глава сельского поселения </w:t>
      </w:r>
      <w:r w:rsidRPr="00565069">
        <w:rPr>
          <w:b/>
          <w:szCs w:val="24"/>
        </w:rPr>
        <w:t xml:space="preserve">Черновка, </w:t>
      </w:r>
      <w:r w:rsidRPr="00565069">
        <w:rPr>
          <w:b/>
          <w:szCs w:val="24"/>
        </w:rPr>
        <w:t>А.Е. Казаев</w:t>
      </w:r>
    </w:p>
    <w:p w:rsidR="002D7B08" w:rsidRDefault="002D7B08" w:rsidP="00565069">
      <w:pPr>
        <w:spacing w:line="360" w:lineRule="auto"/>
        <w:jc w:val="both"/>
        <w:rPr>
          <w:b/>
          <w:color w:val="auto"/>
          <w:szCs w:val="24"/>
        </w:rPr>
      </w:pPr>
    </w:p>
    <w:p w:rsidR="002D7B08" w:rsidRDefault="002D7B08" w:rsidP="002D7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ИНФОРМАЦИОННОЕ СООБЩЕНИЕ</w:t>
      </w:r>
    </w:p>
    <w:p w:rsidR="002D7B08" w:rsidRPr="002D7B08" w:rsidRDefault="002D7B08" w:rsidP="00565069">
      <w:pPr>
        <w:spacing w:line="360" w:lineRule="auto"/>
        <w:jc w:val="both"/>
        <w:rPr>
          <w:b/>
          <w:szCs w:val="24"/>
        </w:rPr>
      </w:pPr>
    </w:p>
    <w:p w:rsidR="002D7B08" w:rsidRPr="002D7B08" w:rsidRDefault="002D7B08" w:rsidP="002D7B08">
      <w:pPr>
        <w:rPr>
          <w:color w:val="auto"/>
          <w:szCs w:val="24"/>
        </w:rPr>
      </w:pPr>
      <w:r w:rsidRPr="002D7B08">
        <w:rPr>
          <w:szCs w:val="24"/>
          <w:shd w:val="clear" w:color="auto" w:fill="FFFFFF"/>
        </w:rPr>
        <w:t>Уважаемые жители сельского поселения Черновка! В Кинель-Черкасском районе, как и в других районах Самарской области, предусмотрена ежегодная денежная выплата к Международному дню защиты детей (1 июня).</w:t>
      </w:r>
    </w:p>
    <w:p w:rsidR="002D7B08" w:rsidRPr="002D7B08" w:rsidRDefault="002D7B08" w:rsidP="002D7B08">
      <w:pPr>
        <w:shd w:val="clear" w:color="auto" w:fill="FFFFFF"/>
        <w:rPr>
          <w:szCs w:val="24"/>
        </w:rPr>
      </w:pPr>
    </w:p>
    <w:p w:rsidR="002D7B08" w:rsidRPr="002D7B08" w:rsidRDefault="002D7B08" w:rsidP="002D7B08">
      <w:pPr>
        <w:rPr>
          <w:color w:val="auto"/>
          <w:szCs w:val="24"/>
        </w:rPr>
      </w:pPr>
      <w:r w:rsidRPr="002D7B08">
        <w:rPr>
          <w:szCs w:val="24"/>
          <w:shd w:val="clear" w:color="auto" w:fill="FFFFFF"/>
        </w:rPr>
        <w:t>Условия получения: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- выплата положена лицам, проживающим на территории Самарской области и имеющим гражданство РФ;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- один из родителей семьи воспитывает четырёх и более несовершеннолетних детей;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- одинокая мать воспитывает двух и более несовершеннолетних детей;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- отец воспитывает трёх и более несовершеннолетних детей без матери (в случае её смерти, лишения или ограничения родительских прав, либо если место жительства детей определено по месту жительства отца решением суда).</w:t>
      </w:r>
    </w:p>
    <w:p w:rsidR="002D7B08" w:rsidRPr="002D7B08" w:rsidRDefault="002D7B08" w:rsidP="002D7B08">
      <w:pPr>
        <w:shd w:val="clear" w:color="auto" w:fill="FFFFFF"/>
        <w:rPr>
          <w:szCs w:val="24"/>
        </w:rPr>
      </w:pPr>
    </w:p>
    <w:p w:rsidR="002D7B08" w:rsidRPr="002D7B08" w:rsidRDefault="002D7B08" w:rsidP="002D7B08">
      <w:pPr>
        <w:rPr>
          <w:color w:val="auto"/>
          <w:szCs w:val="24"/>
        </w:rPr>
      </w:pPr>
      <w:r w:rsidRPr="002D7B08">
        <w:rPr>
          <w:szCs w:val="24"/>
          <w:shd w:val="clear" w:color="auto" w:fill="FFFFFF"/>
        </w:rPr>
        <w:t>Размер выплаты — 1500 рублей.</w:t>
      </w:r>
    </w:p>
    <w:p w:rsidR="002D7B08" w:rsidRPr="002D7B08" w:rsidRDefault="002D7B08" w:rsidP="002D7B08">
      <w:pPr>
        <w:shd w:val="clear" w:color="auto" w:fill="FFFFFF"/>
        <w:rPr>
          <w:szCs w:val="24"/>
        </w:rPr>
      </w:pPr>
    </w:p>
    <w:p w:rsidR="002D7B08" w:rsidRPr="002D7B08" w:rsidRDefault="002D7B08" w:rsidP="002D7B08">
      <w:pPr>
        <w:rPr>
          <w:color w:val="auto"/>
          <w:szCs w:val="24"/>
        </w:rPr>
      </w:pPr>
      <w:r w:rsidRPr="002D7B08">
        <w:rPr>
          <w:szCs w:val="24"/>
          <w:shd w:val="clear" w:color="auto" w:fill="FFFFFF"/>
        </w:rPr>
        <w:t>Подать заявление можно с 1 мая по 31 августа текущего года.</w:t>
      </w:r>
    </w:p>
    <w:p w:rsidR="002D7B08" w:rsidRPr="002D7B08" w:rsidRDefault="002D7B08" w:rsidP="002D7B08">
      <w:pPr>
        <w:shd w:val="clear" w:color="auto" w:fill="FFFFFF"/>
        <w:rPr>
          <w:szCs w:val="24"/>
        </w:rPr>
      </w:pPr>
    </w:p>
    <w:p w:rsidR="002D7B08" w:rsidRPr="002D7B08" w:rsidRDefault="002D7B08" w:rsidP="002D7B08">
      <w:pPr>
        <w:rPr>
          <w:color w:val="auto"/>
          <w:szCs w:val="24"/>
        </w:rPr>
      </w:pPr>
      <w:r w:rsidRPr="002D7B08">
        <w:rPr>
          <w:szCs w:val="24"/>
          <w:shd w:val="clear" w:color="auto" w:fill="FFFFFF"/>
        </w:rPr>
        <w:t>Схема подачи электронного заявления: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 xml:space="preserve">1. Зайти на сайт </w:t>
      </w:r>
      <w:hyperlink r:id="rId10" w:tgtFrame="_blank" w:history="1">
        <w:r w:rsidRPr="002D7B08">
          <w:rPr>
            <w:color w:val="2A5885"/>
            <w:szCs w:val="24"/>
            <w:bdr w:val="none" w:sz="0" w:space="0" w:color="auto" w:frame="1"/>
            <w:shd w:val="clear" w:color="auto" w:fill="FFFFFF"/>
          </w:rPr>
          <w:t>minsocdem.samregion.ru</w:t>
        </w:r>
      </w:hyperlink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2. Перейти на социальный портал.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3. Выбрать раздел «Подача заявлений».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4. Авторизоваться через портал «Госуслуги».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5. Выбрать «Предоставление ежегодной денежной выплаты к Международному дню защиты детей».</w:t>
      </w:r>
      <w:r w:rsidRPr="002D7B08">
        <w:rPr>
          <w:szCs w:val="24"/>
        </w:rPr>
        <w:br/>
      </w:r>
      <w:r w:rsidRPr="002D7B08">
        <w:rPr>
          <w:szCs w:val="24"/>
          <w:shd w:val="clear" w:color="auto" w:fill="FFFFFF"/>
        </w:rPr>
        <w:t>6. Заполнить форму заявления.</w:t>
      </w:r>
    </w:p>
    <w:p w:rsidR="002D7B08" w:rsidRPr="002D7B08" w:rsidRDefault="002D7B08" w:rsidP="002D7B08">
      <w:pPr>
        <w:shd w:val="clear" w:color="auto" w:fill="FFFFFF"/>
        <w:rPr>
          <w:szCs w:val="24"/>
        </w:rPr>
      </w:pPr>
    </w:p>
    <w:p w:rsidR="002D7B08" w:rsidRDefault="002D7B08" w:rsidP="002D7B08">
      <w:pPr>
        <w:spacing w:line="360" w:lineRule="auto"/>
        <w:jc w:val="both"/>
        <w:rPr>
          <w:szCs w:val="24"/>
          <w:shd w:val="clear" w:color="auto" w:fill="FFFFFF"/>
        </w:rPr>
      </w:pPr>
      <w:r w:rsidRPr="002D7B08">
        <w:rPr>
          <w:szCs w:val="24"/>
          <w:shd w:val="clear" w:color="auto" w:fill="FFFFFF"/>
        </w:rPr>
        <w:t>Для уточнения деталей и получения актуальной информации рекомендуется обратиться в Управление по муниципальному району Кинель-Черкасский ГКУ СО «ГУСЗН Восточного округа» по тел. 8(84660)40391</w:t>
      </w:r>
    </w:p>
    <w:p w:rsidR="002D7B08" w:rsidRPr="002D7B08" w:rsidRDefault="002D7B08" w:rsidP="002D7B08">
      <w:pPr>
        <w:spacing w:line="360" w:lineRule="auto"/>
        <w:jc w:val="both"/>
        <w:rPr>
          <w:b/>
          <w:szCs w:val="24"/>
        </w:rPr>
      </w:pPr>
      <w:bookmarkStart w:id="0" w:name="_GoBack"/>
      <w:bookmarkEnd w:id="0"/>
    </w:p>
    <w:p w:rsidR="00565069" w:rsidRDefault="00565069" w:rsidP="00EF684C">
      <w:pPr>
        <w:spacing w:line="276" w:lineRule="auto"/>
        <w:jc w:val="center"/>
        <w:rPr>
          <w:b/>
          <w:sz w:val="22"/>
        </w:rPr>
      </w:pPr>
    </w:p>
    <w:tbl>
      <w:tblPr>
        <w:tblW w:w="1049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414CF9" w:rsidTr="00034724">
        <w:trPr>
          <w:trHeight w:val="35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 w:rsidP="007619F8">
            <w:pPr>
              <w:spacing w:line="276" w:lineRule="auto"/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 w:rsidP="007619F8">
            <w:pPr>
              <w:spacing w:line="276" w:lineRule="auto"/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 w:rsidP="007619F8">
            <w:pPr>
              <w:spacing w:line="276" w:lineRule="auto"/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AD538C" w:rsidRDefault="0007305D" w:rsidP="007619F8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AD538C">
              <w:rPr>
                <w:sz w:val="20"/>
                <w:lang w:val="en-US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AD538C">
              <w:rPr>
                <w:sz w:val="20"/>
                <w:lang w:val="en-US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 w:rsidP="007619F8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11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12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8C" w:rsidRDefault="009C158C">
      <w:r>
        <w:separator/>
      </w:r>
    </w:p>
  </w:endnote>
  <w:endnote w:type="continuationSeparator" w:id="0">
    <w:p w:rsidR="009C158C" w:rsidRDefault="009C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0A" w:rsidRDefault="00A8335C">
    <w:pPr>
      <w:framePr w:wrap="around" w:vAnchor="text" w:hAnchor="margin" w:xAlign="center" w:y="1"/>
    </w:pPr>
    <w:r>
      <w:fldChar w:fldCharType="begin"/>
    </w:r>
    <w:r w:rsidR="0071310A">
      <w:instrText xml:space="preserve">PAGE </w:instrText>
    </w:r>
    <w:r>
      <w:fldChar w:fldCharType="separate"/>
    </w:r>
    <w:r w:rsidR="009C158C">
      <w:rPr>
        <w:noProof/>
      </w:rPr>
      <w:t>0</w:t>
    </w:r>
    <w:r>
      <w:rPr>
        <w:noProof/>
      </w:rPr>
      <w:fldChar w:fldCharType="end"/>
    </w:r>
  </w:p>
  <w:p w:rsidR="0071310A" w:rsidRDefault="0071310A">
    <w:pPr>
      <w:pStyle w:val="afffa"/>
      <w:jc w:val="center"/>
    </w:pPr>
  </w:p>
  <w:p w:rsidR="0071310A" w:rsidRDefault="0071310A">
    <w:pPr>
      <w:pStyle w:val="aff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8C" w:rsidRDefault="009C158C">
      <w:r>
        <w:separator/>
      </w:r>
    </w:p>
  </w:footnote>
  <w:footnote w:type="continuationSeparator" w:id="0">
    <w:p w:rsidR="009C158C" w:rsidRDefault="009C1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0A" w:rsidRDefault="0071310A">
    <w:pPr>
      <w:pStyle w:val="afff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24A17A1F"/>
    <w:multiLevelType w:val="hybridMultilevel"/>
    <w:tmpl w:val="2688A9D2"/>
    <w:lvl w:ilvl="0" w:tplc="7AA6BA2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CF9"/>
    <w:rsid w:val="00034724"/>
    <w:rsid w:val="0007305D"/>
    <w:rsid w:val="00155427"/>
    <w:rsid w:val="002D7B08"/>
    <w:rsid w:val="00414CF9"/>
    <w:rsid w:val="00536183"/>
    <w:rsid w:val="00565069"/>
    <w:rsid w:val="005D71F0"/>
    <w:rsid w:val="0063164A"/>
    <w:rsid w:val="006C645E"/>
    <w:rsid w:val="0071310A"/>
    <w:rsid w:val="0073774B"/>
    <w:rsid w:val="00755C1D"/>
    <w:rsid w:val="007619F8"/>
    <w:rsid w:val="007A4539"/>
    <w:rsid w:val="007D7DFF"/>
    <w:rsid w:val="0094727C"/>
    <w:rsid w:val="009C158C"/>
    <w:rsid w:val="009C2076"/>
    <w:rsid w:val="00A8335C"/>
    <w:rsid w:val="00AD538C"/>
    <w:rsid w:val="00AE5799"/>
    <w:rsid w:val="00AF28F3"/>
    <w:rsid w:val="00AF703A"/>
    <w:rsid w:val="00B357DA"/>
    <w:rsid w:val="00B96E7A"/>
    <w:rsid w:val="00C02FE7"/>
    <w:rsid w:val="00C21EB4"/>
    <w:rsid w:val="00CE3C82"/>
    <w:rsid w:val="00CF4844"/>
    <w:rsid w:val="00EF684C"/>
    <w:rsid w:val="00F31878"/>
    <w:rsid w:val="00F40DCC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uiPriority w:val="99"/>
    <w:qFormat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uiPriority w:val="99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5">
    <w:name w:val="Обычный9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  <w:style w:type="character" w:customStyle="1" w:styleId="2ff5">
    <w:name w:val="Основной текст (2)_"/>
    <w:uiPriority w:val="99"/>
    <w:locked/>
    <w:rsid w:val="00AE5799"/>
    <w:rPr>
      <w:rFonts w:ascii="Times New Roman" w:hAnsi="Times New Roman" w:cs="Times New Roman"/>
      <w:spacing w:val="6"/>
      <w:sz w:val="13"/>
      <w:szCs w:val="1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k.com/away.php?to=http%3A%2F%2Fminsocdem.samregion.ru&amp;utf=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09CC9-A700-4C7E-AFEE-547752A5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Accord</cp:lastModifiedBy>
  <cp:revision>21</cp:revision>
  <cp:lastPrinted>2026-04-29T18:40:00Z</cp:lastPrinted>
  <dcterms:created xsi:type="dcterms:W3CDTF">2026-04-05T04:49:00Z</dcterms:created>
  <dcterms:modified xsi:type="dcterms:W3CDTF">2026-05-13T17:03:00Z</dcterms:modified>
</cp:coreProperties>
</file>