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XSpec="center" w:tblpY="595"/>
        <w:tblW w:w="9856" w:type="dxa"/>
        <w:tblLayout w:type="fixed"/>
        <w:tblLook w:val="04A0" w:firstRow="1" w:lastRow="0" w:firstColumn="1" w:lastColumn="0" w:noHBand="0" w:noVBand="1"/>
      </w:tblPr>
      <w:tblGrid>
        <w:gridCol w:w="6736"/>
        <w:gridCol w:w="3120"/>
      </w:tblGrid>
      <w:tr w:rsidR="00997710" w:rsidTr="000410CB">
        <w:trPr>
          <w:trHeight w:val="2674"/>
        </w:trPr>
        <w:tc>
          <w:tcPr>
            <w:tcW w:w="6736" w:type="dxa"/>
          </w:tcPr>
          <w:p w:rsidR="00997710" w:rsidRDefault="000410CB" w:rsidP="000410C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117" type="#_x0000_t202" style="width:330.75pt;height:116.7pt;mso-left-percent:-10001;mso-top-percent:-10001;mso-position-horizontal:absolute;mso-position-horizontal-relative:char;mso-position-vertical:absolute;mso-position-vertical-relative:line;mso-left-percent:-10001;mso-top-percent:-10001" filled="f" stroked="f">
                  <v:textbox style="mso-fit-shape-to-text:t">
                    <w:txbxContent>
                      <w:p w:rsidR="003234E4" w:rsidRDefault="003234E4">
                        <w:pPr>
                          <w:pStyle w:val="aff4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</w:p>
                      <w:p w:rsidR="003234E4" w:rsidRDefault="003234E4">
                        <w:pPr>
                          <w:pStyle w:val="aff4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Черновские</w:t>
                        </w:r>
                      </w:p>
                      <w:p w:rsidR="003234E4" w:rsidRDefault="003234E4">
                        <w:pPr>
                          <w:pStyle w:val="aff4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  <w:r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вести</w:t>
                        </w:r>
                      </w:p>
                      <w:p w:rsidR="003234E4" w:rsidRDefault="003234E4">
                        <w:pPr>
                          <w:pStyle w:val="aff4"/>
                          <w:spacing w:before="0" w:beforeAutospacing="0" w:after="0" w:afterAutospacing="0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120" w:type="dxa"/>
          </w:tcPr>
          <w:p w:rsidR="00997710" w:rsidRDefault="00997710" w:rsidP="000410CB">
            <w:pPr>
              <w:spacing w:line="256" w:lineRule="auto"/>
            </w:pPr>
          </w:p>
          <w:p w:rsidR="00997710" w:rsidRDefault="00997710" w:rsidP="000410CB">
            <w:pPr>
              <w:spacing w:line="256" w:lineRule="auto"/>
            </w:pPr>
          </w:p>
          <w:p w:rsidR="00997710" w:rsidRDefault="00997710" w:rsidP="000410CB">
            <w:pPr>
              <w:spacing w:line="256" w:lineRule="auto"/>
            </w:pPr>
          </w:p>
          <w:p w:rsidR="00997710" w:rsidRDefault="00997710" w:rsidP="000410CB">
            <w:pPr>
              <w:spacing w:line="256" w:lineRule="auto"/>
            </w:pPr>
          </w:p>
          <w:p w:rsidR="00997710" w:rsidRDefault="000410CB" w:rsidP="000410CB">
            <w:pPr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82D8BA1" wp14:editId="665293A0">
                  <wp:extent cx="1962150" cy="1390650"/>
                  <wp:effectExtent l="0" t="0" r="0" b="0"/>
                  <wp:docPr id="3" name="Рисунок 3" descr="93389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93389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lum bright="-18000"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710" w:rsidTr="000410CB">
        <w:trPr>
          <w:trHeight w:val="1380"/>
        </w:trPr>
        <w:tc>
          <w:tcPr>
            <w:tcW w:w="6736" w:type="dxa"/>
            <w:tcBorders>
              <w:bottom w:val="single" w:sz="4" w:space="0" w:color="auto"/>
            </w:tcBorders>
          </w:tcPr>
          <w:p w:rsidR="00997710" w:rsidRDefault="000410CB" w:rsidP="000410C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Газета Администрации сельского поселения Черновка</w:t>
            </w:r>
          </w:p>
          <w:p w:rsidR="00997710" w:rsidRDefault="000410CB" w:rsidP="000410C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Кинель-Черкасский  Самарской области</w:t>
            </w:r>
          </w:p>
          <w:p w:rsidR="000410CB" w:rsidRDefault="000410CB" w:rsidP="000410CB">
            <w:pPr>
              <w:spacing w:line="256" w:lineRule="auto"/>
              <w:rPr>
                <w:lang w:eastAsia="en-US"/>
              </w:rPr>
            </w:pPr>
          </w:p>
          <w:p w:rsidR="000410CB" w:rsidRPr="000410CB" w:rsidRDefault="000410CB" w:rsidP="000410C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                             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997710" w:rsidRDefault="000410CB" w:rsidP="000410C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20 (703)</w:t>
            </w:r>
          </w:p>
          <w:p w:rsidR="00997710" w:rsidRDefault="000410CB" w:rsidP="000410CB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15 мая 2026 года</w:t>
            </w:r>
          </w:p>
        </w:tc>
      </w:tr>
      <w:tr w:rsidR="000410CB" w:rsidTr="000410CB">
        <w:trPr>
          <w:trHeight w:val="375"/>
        </w:trPr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0CB" w:rsidRDefault="000410CB" w:rsidP="000410C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</w:t>
            </w:r>
            <w:r w:rsidRPr="000410CB">
              <w:rPr>
                <w:b/>
                <w:lang w:eastAsia="en-US"/>
              </w:rPr>
              <w:t>ОФИЦИАЛЬНОЕ ОПУБЛИКОВАНИЕ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CB" w:rsidRDefault="000410CB" w:rsidP="000410CB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</w:tbl>
    <w:p w:rsidR="00997710" w:rsidRDefault="000410CB">
      <w:pPr>
        <w:spacing w:line="276" w:lineRule="auto"/>
        <w:jc w:val="center"/>
        <w:rPr>
          <w:b/>
        </w:rPr>
      </w:pPr>
      <w:r>
        <w:rPr>
          <w:b/>
        </w:rPr>
        <w:t>РЕШЕНИЕ</w:t>
      </w:r>
    </w:p>
    <w:p w:rsidR="00997710" w:rsidRDefault="000410CB">
      <w:pPr>
        <w:spacing w:line="276" w:lineRule="auto"/>
        <w:jc w:val="center"/>
        <w:rPr>
          <w:b/>
        </w:rPr>
      </w:pPr>
      <w:r>
        <w:rPr>
          <w:b/>
        </w:rPr>
        <w:t>Собрания представителей сельского поселения Черновка</w:t>
      </w:r>
    </w:p>
    <w:p w:rsidR="00997710" w:rsidRDefault="000410CB">
      <w:pPr>
        <w:spacing w:line="276" w:lineRule="auto"/>
        <w:jc w:val="center"/>
        <w:rPr>
          <w:b/>
        </w:rPr>
      </w:pPr>
      <w:r>
        <w:rPr>
          <w:b/>
        </w:rPr>
        <w:t>муниципального района Кинель-Черкасский Самарской области</w:t>
      </w:r>
    </w:p>
    <w:p w:rsidR="00997710" w:rsidRDefault="000410CB">
      <w:pPr>
        <w:rPr>
          <w:b/>
          <w:bCs/>
        </w:rPr>
      </w:pPr>
      <w:r>
        <w:t>«15» мая 2025 года</w:t>
      </w:r>
      <w:r>
        <w:tab/>
      </w:r>
      <w:r>
        <w:tab/>
        <w:t xml:space="preserve">                                                                                                       № 15-1</w:t>
      </w:r>
    </w:p>
    <w:p w:rsidR="00997710" w:rsidRDefault="00997710">
      <w:pPr>
        <w:jc w:val="right"/>
        <w:rPr>
          <w:b/>
          <w:bCs/>
        </w:rPr>
      </w:pPr>
    </w:p>
    <w:p w:rsidR="000410CB" w:rsidRPr="000410CB" w:rsidRDefault="000410CB" w:rsidP="000410CB">
      <w:pPr>
        <w:jc w:val="center"/>
        <w:rPr>
          <w:b/>
        </w:rPr>
      </w:pPr>
      <w:r w:rsidRPr="000410CB">
        <w:rPr>
          <w:b/>
        </w:rPr>
        <w:t>Об утверждении годового отчета об исполнении бюджета сельского поселения Черновка</w:t>
      </w:r>
    </w:p>
    <w:p w:rsidR="000410CB" w:rsidRPr="000410CB" w:rsidRDefault="000410CB" w:rsidP="000410CB">
      <w:pPr>
        <w:jc w:val="center"/>
        <w:rPr>
          <w:b/>
        </w:rPr>
      </w:pPr>
      <w:r w:rsidRPr="000410CB">
        <w:rPr>
          <w:b/>
        </w:rPr>
        <w:t>муниципального района Кинель-Черкасский Самарской области за 2025 год</w:t>
      </w:r>
    </w:p>
    <w:p w:rsidR="000410CB" w:rsidRPr="000410CB" w:rsidRDefault="000410CB" w:rsidP="000410CB">
      <w:pPr>
        <w:rPr>
          <w:sz w:val="28"/>
          <w:szCs w:val="28"/>
        </w:rPr>
      </w:pPr>
    </w:p>
    <w:p w:rsidR="000410CB" w:rsidRPr="000410CB" w:rsidRDefault="000410CB" w:rsidP="000410CB">
      <w:pPr>
        <w:spacing w:line="276" w:lineRule="auto"/>
        <w:jc w:val="center"/>
      </w:pPr>
      <w:r w:rsidRPr="000410CB">
        <w:t>Собрание представителей сельского поселения Черновка</w:t>
      </w:r>
    </w:p>
    <w:p w:rsidR="000410CB" w:rsidRPr="000410CB" w:rsidRDefault="000410CB" w:rsidP="000410CB">
      <w:pPr>
        <w:spacing w:line="276" w:lineRule="auto"/>
        <w:jc w:val="center"/>
      </w:pPr>
      <w:r w:rsidRPr="000410CB">
        <w:t xml:space="preserve"> муниципального района Кинель-Черкасский Самарской области</w:t>
      </w:r>
    </w:p>
    <w:p w:rsidR="000410CB" w:rsidRPr="000410CB" w:rsidRDefault="000410CB" w:rsidP="000410CB">
      <w:pPr>
        <w:spacing w:line="276" w:lineRule="auto"/>
      </w:pPr>
    </w:p>
    <w:p w:rsidR="000410CB" w:rsidRPr="000410CB" w:rsidRDefault="000410CB" w:rsidP="000410CB">
      <w:pPr>
        <w:tabs>
          <w:tab w:val="left" w:pos="3825"/>
        </w:tabs>
        <w:spacing w:line="276" w:lineRule="auto"/>
        <w:jc w:val="center"/>
      </w:pPr>
      <w:r w:rsidRPr="000410CB">
        <w:t>РЕШИЛО:</w:t>
      </w:r>
    </w:p>
    <w:p w:rsidR="000410CB" w:rsidRPr="000410CB" w:rsidRDefault="000410CB" w:rsidP="000410CB">
      <w:pPr>
        <w:tabs>
          <w:tab w:val="left" w:pos="3825"/>
        </w:tabs>
        <w:spacing w:line="276" w:lineRule="auto"/>
        <w:jc w:val="center"/>
      </w:pPr>
    </w:p>
    <w:p w:rsidR="000410CB" w:rsidRPr="000410CB" w:rsidRDefault="000410CB" w:rsidP="000410CB">
      <w:pPr>
        <w:numPr>
          <w:ilvl w:val="0"/>
          <w:numId w:val="3"/>
        </w:numPr>
        <w:spacing w:line="276" w:lineRule="auto"/>
        <w:ind w:left="0" w:firstLine="349"/>
        <w:jc w:val="both"/>
      </w:pPr>
      <w:r w:rsidRPr="000410CB">
        <w:t>Утвердить годовой отчет об исполнении бюджета сельского поселения Черновка муниципального района Кинель-Черкасский Самарской области за 2025 год по доходам в сумме 45 088,0 тыс. рублей и расходам в сумме 47 180,9 тыс. рублей с дефицитом в сумме 2 092,9 тыс. рублей.</w:t>
      </w:r>
    </w:p>
    <w:p w:rsidR="000410CB" w:rsidRPr="000410CB" w:rsidRDefault="000410CB" w:rsidP="000410CB">
      <w:pPr>
        <w:numPr>
          <w:ilvl w:val="0"/>
          <w:numId w:val="3"/>
        </w:numPr>
        <w:spacing w:line="276" w:lineRule="auto"/>
        <w:ind w:left="0" w:firstLine="360"/>
        <w:jc w:val="both"/>
      </w:pPr>
      <w:r w:rsidRPr="000410CB">
        <w:t>Утвердить следующие показатели годового отчета об исполнении бюджета сельского поселения Черновка муниципального района Кинель-Черкасский Самарской области за 2025 год:</w:t>
      </w:r>
    </w:p>
    <w:p w:rsidR="000410CB" w:rsidRPr="000410CB" w:rsidRDefault="000410CB" w:rsidP="000410CB">
      <w:pPr>
        <w:tabs>
          <w:tab w:val="left" w:pos="851"/>
        </w:tabs>
        <w:spacing w:line="276" w:lineRule="auto"/>
        <w:ind w:left="142" w:firstLine="425"/>
        <w:jc w:val="both"/>
      </w:pPr>
      <w:r w:rsidRPr="000410CB">
        <w:t>- доходы бюджета сельского поселения Черновка муниципального района Кинель-Черкасский Самарской области за 2025 год по кодам классификации доходов бюджетов согласно приложению 1;</w:t>
      </w:r>
    </w:p>
    <w:p w:rsidR="000410CB" w:rsidRPr="000410CB" w:rsidRDefault="000410CB" w:rsidP="000410CB">
      <w:pPr>
        <w:spacing w:line="276" w:lineRule="auto"/>
        <w:ind w:firstLine="567"/>
        <w:jc w:val="both"/>
      </w:pPr>
      <w:r w:rsidRPr="000410CB">
        <w:t>- расходы бюджета сельского поселения Черновка муниципального района Кинель-Черкасский Самарской области за 2025 год по ведомственной структуре расходов бюджета согласно приложению 2;</w:t>
      </w:r>
    </w:p>
    <w:p w:rsidR="000410CB" w:rsidRPr="000410CB" w:rsidRDefault="000410CB" w:rsidP="000410CB">
      <w:pPr>
        <w:tabs>
          <w:tab w:val="left" w:pos="567"/>
        </w:tabs>
        <w:spacing w:line="276" w:lineRule="auto"/>
        <w:ind w:firstLine="567"/>
        <w:jc w:val="both"/>
      </w:pPr>
      <w:r w:rsidRPr="000410CB">
        <w:t>- расходы бюджета сельского поселения Черновка муниципального района Кинель-Черкасский Самарской области за 2025 год по разделам, подразделам классификации расходов бюджетов согласно приложению 3;</w:t>
      </w:r>
    </w:p>
    <w:p w:rsidR="000410CB" w:rsidRPr="000410CB" w:rsidRDefault="000410CB" w:rsidP="000410CB">
      <w:pPr>
        <w:spacing w:line="276" w:lineRule="auto"/>
        <w:ind w:firstLine="567"/>
        <w:jc w:val="both"/>
      </w:pPr>
      <w:r w:rsidRPr="000410CB">
        <w:lastRenderedPageBreak/>
        <w:t>-     источники финансирования дефицита бюджета сельского поселения Черновка муниципального района Кинель-Черкасский Самарской области за 2025 год по кодам классификации источников финансирования дефицитов бюджетов согласно приложению 4;</w:t>
      </w:r>
    </w:p>
    <w:p w:rsidR="000410CB" w:rsidRPr="000410CB" w:rsidRDefault="000410CB" w:rsidP="000410CB">
      <w:pPr>
        <w:spacing w:line="276" w:lineRule="auto"/>
        <w:ind w:firstLine="567"/>
        <w:jc w:val="both"/>
      </w:pPr>
      <w:r w:rsidRPr="000410CB">
        <w:t>-   использование в 2025 году бюджетных ассигнований резервного фонда сельского поселения Черновка муниципального района Кинель-Черкасский Самарской области согласно приложению 5.</w:t>
      </w:r>
    </w:p>
    <w:p w:rsidR="00997710" w:rsidRPr="000410CB" w:rsidRDefault="000410CB" w:rsidP="000410CB">
      <w:pPr>
        <w:numPr>
          <w:ilvl w:val="0"/>
          <w:numId w:val="3"/>
        </w:numPr>
        <w:spacing w:line="276" w:lineRule="auto"/>
        <w:ind w:left="0" w:firstLine="360"/>
        <w:jc w:val="both"/>
      </w:pPr>
      <w:r w:rsidRPr="000410CB">
        <w:t>Настоящее Решение вступает в силу со дня его официального опубликования..</w:t>
      </w:r>
    </w:p>
    <w:p w:rsidR="000410CB" w:rsidRDefault="000410CB">
      <w:pPr>
        <w:tabs>
          <w:tab w:val="left" w:pos="1000"/>
          <w:tab w:val="left" w:pos="2552"/>
        </w:tabs>
        <w:jc w:val="both"/>
        <w:rPr>
          <w:b/>
        </w:rPr>
      </w:pPr>
    </w:p>
    <w:p w:rsidR="00997710" w:rsidRDefault="000410CB">
      <w:pPr>
        <w:tabs>
          <w:tab w:val="left" w:pos="1000"/>
          <w:tab w:val="left" w:pos="2552"/>
        </w:tabs>
        <w:jc w:val="both"/>
        <w:rPr>
          <w:b/>
        </w:rPr>
      </w:pPr>
      <w:r>
        <w:rPr>
          <w:b/>
        </w:rPr>
        <w:t>Председатель Собрания представителей сельского поселения Черновка муниципального района Кинель-Черкасский Самарской области, Д.В.Кинчаров</w:t>
      </w:r>
    </w:p>
    <w:p w:rsidR="00997710" w:rsidRDefault="00997710">
      <w:pPr>
        <w:tabs>
          <w:tab w:val="left" w:pos="1000"/>
          <w:tab w:val="left" w:pos="2552"/>
        </w:tabs>
        <w:jc w:val="both"/>
        <w:rPr>
          <w:b/>
        </w:rPr>
      </w:pPr>
    </w:p>
    <w:p w:rsidR="00997710" w:rsidRDefault="000410CB">
      <w:pPr>
        <w:rPr>
          <w:b/>
        </w:rPr>
      </w:pPr>
      <w:r>
        <w:rPr>
          <w:b/>
        </w:rPr>
        <w:t>Глава сельского поселения Черновка муниципального района Кинель-Черкасский</w:t>
      </w:r>
    </w:p>
    <w:p w:rsidR="00997710" w:rsidRDefault="000410CB">
      <w:pPr>
        <w:rPr>
          <w:b/>
        </w:rPr>
      </w:pPr>
      <w:r>
        <w:rPr>
          <w:b/>
        </w:rPr>
        <w:t>Самарской области,  А.Е. Казаев</w:t>
      </w:r>
    </w:p>
    <w:p w:rsidR="00997710" w:rsidRDefault="00997710">
      <w:pPr>
        <w:jc w:val="both"/>
        <w:rPr>
          <w:b/>
          <w:color w:val="000000"/>
        </w:rPr>
      </w:pP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>Приложение 1</w:t>
      </w: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 к решению Собрания представителей сельского</w:t>
      </w: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 поселения Черновка муниципального района </w:t>
      </w: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Кинель-Черкасский Самарской области от 15.05.2026 </w:t>
      </w: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>№ 15-1  " Об утверждении годового отчета об</w:t>
      </w: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исполнении бюджета сельского поселения </w:t>
      </w: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Черновка муниципального района Кинель -Черкасский </w:t>
      </w:r>
    </w:p>
    <w:p w:rsidR="000410CB" w:rsidRPr="000410CB" w:rsidRDefault="000410CB" w:rsidP="000410CB">
      <w:pPr>
        <w:jc w:val="right"/>
        <w:rPr>
          <w:b/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>Самарской области за 2025 год"</w:t>
      </w:r>
    </w:p>
    <w:p w:rsidR="000410CB" w:rsidRPr="000410CB" w:rsidRDefault="000410CB" w:rsidP="000410CB">
      <w:pPr>
        <w:jc w:val="right"/>
        <w:rPr>
          <w:b/>
          <w:color w:val="000000"/>
          <w:sz w:val="22"/>
          <w:szCs w:val="22"/>
        </w:rPr>
      </w:pPr>
    </w:p>
    <w:p w:rsidR="000410CB" w:rsidRPr="000410CB" w:rsidRDefault="000410CB" w:rsidP="000410CB">
      <w:pPr>
        <w:jc w:val="center"/>
        <w:rPr>
          <w:b/>
          <w:color w:val="000000"/>
          <w:sz w:val="22"/>
          <w:szCs w:val="22"/>
        </w:rPr>
      </w:pPr>
      <w:r w:rsidRPr="000410CB">
        <w:rPr>
          <w:b/>
          <w:color w:val="000000"/>
          <w:sz w:val="22"/>
          <w:szCs w:val="22"/>
        </w:rPr>
        <w:t>Доходы бюджета сельского поселения Черновка                                                                                                                  муниципального района Кинель-Черкасский Самарской области за 2025 год                                                                               по кодам классификации доходов бюджетов</w:t>
      </w:r>
    </w:p>
    <w:p w:rsidR="000410CB" w:rsidRDefault="000410CB" w:rsidP="000410CB">
      <w:pPr>
        <w:jc w:val="center"/>
        <w:rPr>
          <w:b/>
          <w:color w:val="00000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8"/>
        <w:gridCol w:w="6520"/>
        <w:gridCol w:w="1822"/>
      </w:tblGrid>
      <w:tr w:rsidR="000410CB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:rsid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тыс.руб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2285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182 10102010011000110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1 762,5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1714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182 10102020011000110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1,1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1522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182 10102030011000110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38,2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437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182 10102080011000110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4,6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95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182 10302231010000110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961,0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1142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182 10302241010000110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5,6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95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182 10302251010000110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1 023,9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95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182 10302261010000110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-96,1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182 10503010011000110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44,2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182 10601030101000110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241,0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182 10606033101000110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222,3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182 10606043101000110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1 093,8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905 11105025100000120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374,4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905 11105035100000120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54,3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317 11109045100000120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4,3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317 11602020020000140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6,0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317 11715030100012150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Инициативные платежи, зачисляемые в бюджеты сельских поселений на реализацию инициативного проекта «ОСТРОВОК ДЕТСТВА – благоустройство детской игровой и спортивной площадки по ул. Ленина, между домами №5 и №6А в с.Черновка»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0,5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317 20216001100000150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1 024,9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317 20220041100000150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5 999,9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317 20229999100000150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25 582,2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317 20235118100000150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415,6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317 20240014100000150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54,8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317 20249999100000150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6 219,0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317 20705030100000150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color w:val="000000"/>
                <w:sz w:val="16"/>
                <w:szCs w:val="16"/>
              </w:rPr>
              <w:t>50,0</w:t>
            </w:r>
          </w:p>
        </w:tc>
      </w:tr>
      <w:tr w:rsidR="000410CB" w:rsidRPr="000410CB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8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6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B" w:rsidRPr="000410CB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0410CB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45 088,0</w:t>
            </w:r>
          </w:p>
        </w:tc>
      </w:tr>
    </w:tbl>
    <w:p w:rsidR="000410CB" w:rsidRPr="000410CB" w:rsidRDefault="000410CB">
      <w:pPr>
        <w:jc w:val="both"/>
        <w:rPr>
          <w:b/>
          <w:color w:val="000000"/>
          <w:sz w:val="16"/>
          <w:szCs w:val="16"/>
        </w:rPr>
      </w:pPr>
    </w:p>
    <w:p w:rsidR="000410CB" w:rsidRDefault="000410CB">
      <w:pPr>
        <w:jc w:val="both"/>
        <w:rPr>
          <w:b/>
          <w:color w:val="000000"/>
        </w:rPr>
      </w:pP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2</w:t>
      </w: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 к решению Собрания представителей сельского</w:t>
      </w: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 поселения Черновка муниципального района </w:t>
      </w: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Кинель-Черкасский Самарской области от 15.05.2026 </w:t>
      </w: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>№ 15-1  " Об утверждении годового отчета об</w:t>
      </w: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исполнении бюджета сельского поселения </w:t>
      </w:r>
    </w:p>
    <w:p w:rsidR="000410CB" w:rsidRPr="000410CB" w:rsidRDefault="000410CB" w:rsidP="000410CB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Черновка муниципального района Кинель -Черкасский </w:t>
      </w:r>
    </w:p>
    <w:p w:rsidR="000410CB" w:rsidRPr="000410CB" w:rsidRDefault="000410CB" w:rsidP="000410CB">
      <w:pPr>
        <w:jc w:val="right"/>
        <w:rPr>
          <w:b/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>Самарской области за 2025 год"</w:t>
      </w:r>
    </w:p>
    <w:p w:rsidR="000410CB" w:rsidRDefault="000410CB">
      <w:pPr>
        <w:jc w:val="both"/>
        <w:rPr>
          <w:b/>
          <w:color w:val="000000"/>
        </w:rPr>
      </w:pPr>
    </w:p>
    <w:p w:rsidR="000410CB" w:rsidRDefault="000410CB" w:rsidP="000410CB">
      <w:pPr>
        <w:jc w:val="center"/>
        <w:rPr>
          <w:b/>
          <w:color w:val="000000"/>
        </w:rPr>
      </w:pPr>
      <w:r w:rsidRPr="000410CB">
        <w:rPr>
          <w:b/>
          <w:color w:val="000000"/>
        </w:rPr>
        <w:t>Расходы бюджета сельского поселения Черновка муниципального района Кинель-Черкасский Самарской области за 2025 год</w:t>
      </w:r>
      <w:r>
        <w:rPr>
          <w:b/>
          <w:color w:val="000000"/>
        </w:rPr>
        <w:t xml:space="preserve"> </w:t>
      </w:r>
      <w:r w:rsidRPr="000410CB">
        <w:rPr>
          <w:b/>
          <w:color w:val="000000"/>
        </w:rPr>
        <w:t xml:space="preserve">по ведомственной структуре                                                                                                 </w:t>
      </w:r>
      <w:r>
        <w:rPr>
          <w:b/>
          <w:color w:val="000000"/>
        </w:rPr>
        <w:t xml:space="preserve">                           </w:t>
      </w:r>
      <w:r w:rsidRPr="000410CB">
        <w:rPr>
          <w:b/>
          <w:color w:val="000000"/>
        </w:rPr>
        <w:t>расходов бюджета</w:t>
      </w:r>
    </w:p>
    <w:p w:rsidR="000410CB" w:rsidRDefault="000410CB">
      <w:pPr>
        <w:jc w:val="both"/>
        <w:rPr>
          <w:b/>
          <w:color w:val="000000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3260"/>
        <w:gridCol w:w="993"/>
        <w:gridCol w:w="1275"/>
        <w:gridCol w:w="851"/>
        <w:gridCol w:w="1843"/>
        <w:gridCol w:w="1275"/>
      </w:tblGrid>
      <w:tr w:rsidR="00470847" w:rsidRPr="00470847" w:rsidTr="0047084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7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Код главного распорядителя бюджетных средств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Наименование главного распорядителя средств бюджета муниципального образования, раздела, подраздела,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РзПр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Сумма, тыс. рублей</w:t>
            </w:r>
          </w:p>
        </w:tc>
      </w:tr>
      <w:tr w:rsidR="00470847" w:rsidRPr="00470847" w:rsidTr="00470847">
        <w:tblPrEx>
          <w:tblCellMar>
            <w:top w:w="0" w:type="dxa"/>
            <w:bottom w:w="0" w:type="dxa"/>
          </w:tblCellMar>
        </w:tblPrEx>
        <w:trPr>
          <w:trHeight w:val="1172"/>
        </w:trPr>
        <w:tc>
          <w:tcPr>
            <w:tcW w:w="739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3 733,4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1 137,8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0200111000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1 137,8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0200111000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863,3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0200111000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12,8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0200111000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261,6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2 365,1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0200211000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2 365,1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0200211000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1 353,1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0200211000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404,1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0200211000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226,4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0200211000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377,1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0200211000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4,5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161,5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1426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Иные направления расходов в рамках непрограммного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9910090000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161,5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Специальные расходы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9910090000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161,5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69,0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0300320000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63,0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0300320000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63,0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Иные направления расходов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0300490000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6,0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0300490000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6,0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415,6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415,6 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415,6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415,6 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0200651180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415,6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415,6 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0200651180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289,4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289,4 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0200651180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86,2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86,2 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0200651180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40,0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40,0 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9 205,2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6 689,7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54,8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54,8 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Мероприятия по проведению работ по уничтожению карантинных сорняков на территории сельских поселений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45002S4380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54,8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54,8 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45002S4380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54,8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54,8 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9 150,4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6 634,9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141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Реализация мероприятий по осуществлению дорожной деятельности в отношении автомобильных дорог общего пользования местного значения Самарской области, в том числе в рамках реализации национального проекта "Инфраструктура для жизни",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49001SД060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6 109,9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5 999,9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49001SД060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6 109,9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5 999,9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490029Д100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100,0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490029Д100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100,0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490039Д100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2 940,5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635,0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490039Д100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745,0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235,0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490039Д100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2 195,5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400,0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494,8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4,7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5200320000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4,7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5200320000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4,7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390,0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5200120000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350,0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5200120000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250,0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5200120000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100,0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5200820000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40,0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5200820000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40,0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100,2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5300820000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94,2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5300820000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94,2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118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Мероприятия, направленные на реализацию инициативного проекта "ОСТРОВОК ДЕТСТВА - благоустройство детской игровой и спортивной площадки по ул. Ленина, между домами №5 и №6А в с.Черновка"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5301920012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6,0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5301920012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6,0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32 654,6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31 166,2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32 654,6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31 166,2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Предоставление субсидий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8100160000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5 006,1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4 914,1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8100160000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5 006,1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4 914,1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118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Реализация мероприятий по осуществлению капитального ремонта и (или) обеспечение пожарной безопасности зданий (помещений) муниципальных учреждений, осуществляющих деятельность в сфере культуры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81003S5720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26 928,6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25 582,2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81003S5720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26 928,6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25 582,2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Предоставление субсидий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8100560000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50,0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8100560000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50,0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Предоставление субсидий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8100660000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669,9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669,9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8100660000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669,9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669,9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348,3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348,3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Социальное обеспечение населения в рамках непрограммного направления расходов бюджета  поселения в сфере социальной политики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9920080000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348,3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9920080000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348,3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328,9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328,9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1426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0200578210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214,3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0200578210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214,3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1426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1400478210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87,0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1400478210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87,0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1426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5200578210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19,1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5200578210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19,1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141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Межбюджетные трансферты, предоставляемые в бюджет муниципального района в соответсвии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поселений, в рамках непрограммных направлений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9970078210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8,5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9970078210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 xml:space="preserve">8,5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color w:val="000000"/>
                <w:sz w:val="16"/>
                <w:szCs w:val="16"/>
              </w:rPr>
              <w:t>0,0</w:t>
            </w:r>
          </w:p>
        </w:tc>
      </w:tr>
      <w:tr w:rsidR="000410CB" w:rsidRPr="00470847" w:rsidTr="0047084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9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solid" w:color="FFFFFF" w:fill="FFFFFF"/>
          </w:tcPr>
          <w:p w:rsidR="000410CB" w:rsidRPr="00470847" w:rsidRDefault="000410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 xml:space="preserve">47 180,9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10CB" w:rsidRPr="00470847" w:rsidRDefault="000410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38 271,4</w:t>
            </w:r>
          </w:p>
        </w:tc>
      </w:tr>
    </w:tbl>
    <w:p w:rsidR="000410CB" w:rsidRPr="00470847" w:rsidRDefault="000410CB">
      <w:pPr>
        <w:jc w:val="both"/>
        <w:rPr>
          <w:b/>
          <w:color w:val="000000"/>
          <w:sz w:val="16"/>
          <w:szCs w:val="16"/>
        </w:rPr>
      </w:pPr>
    </w:p>
    <w:p w:rsidR="00470847" w:rsidRDefault="00470847">
      <w:pPr>
        <w:jc w:val="both"/>
        <w:rPr>
          <w:b/>
          <w:color w:val="000000"/>
        </w:rPr>
      </w:pPr>
    </w:p>
    <w:p w:rsidR="00470847" w:rsidRDefault="00470847" w:rsidP="00470847">
      <w:pPr>
        <w:jc w:val="right"/>
        <w:rPr>
          <w:color w:val="000000"/>
          <w:sz w:val="22"/>
          <w:szCs w:val="22"/>
        </w:rPr>
      </w:pP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3</w:t>
      </w: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 к решению Собрания представителей сельского</w:t>
      </w: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 поселения Черновка муниципального района </w:t>
      </w: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Кинель-Черкасский Самарской области от 15.05.2026 </w:t>
      </w: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>№ 15-1  " Об утверждении годового отчета об</w:t>
      </w: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исполнении бюджета сельского поселения </w:t>
      </w: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Черновка муниципального района Кинель -Черкасский </w:t>
      </w:r>
    </w:p>
    <w:p w:rsidR="00470847" w:rsidRPr="000410CB" w:rsidRDefault="00470847" w:rsidP="00470847">
      <w:pPr>
        <w:jc w:val="right"/>
        <w:rPr>
          <w:b/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>Самарской области за 2025 год"</w:t>
      </w:r>
    </w:p>
    <w:p w:rsidR="000410CB" w:rsidRDefault="000410CB">
      <w:pPr>
        <w:jc w:val="both"/>
        <w:rPr>
          <w:b/>
          <w:color w:val="000000"/>
        </w:rPr>
      </w:pPr>
    </w:p>
    <w:p w:rsidR="00470847" w:rsidRDefault="00470847">
      <w:pPr>
        <w:jc w:val="both"/>
        <w:rPr>
          <w:b/>
          <w:color w:val="000000"/>
        </w:rPr>
      </w:pPr>
    </w:p>
    <w:p w:rsidR="000410CB" w:rsidRPr="00470847" w:rsidRDefault="00470847" w:rsidP="00470847">
      <w:pPr>
        <w:jc w:val="center"/>
        <w:rPr>
          <w:b/>
          <w:color w:val="000000"/>
          <w:sz w:val="22"/>
          <w:szCs w:val="22"/>
        </w:rPr>
      </w:pPr>
      <w:r w:rsidRPr="00470847">
        <w:rPr>
          <w:b/>
          <w:color w:val="000000"/>
          <w:sz w:val="22"/>
          <w:szCs w:val="22"/>
        </w:rPr>
        <w:t>Расходы бюджета сельского поселения Черновка муниципальног</w:t>
      </w:r>
      <w:r>
        <w:rPr>
          <w:b/>
          <w:color w:val="000000"/>
          <w:sz w:val="22"/>
          <w:szCs w:val="22"/>
        </w:rPr>
        <w:t xml:space="preserve">о района  </w:t>
      </w:r>
      <w:r w:rsidRPr="00470847">
        <w:rPr>
          <w:b/>
          <w:color w:val="000000"/>
          <w:sz w:val="22"/>
          <w:szCs w:val="22"/>
        </w:rPr>
        <w:t xml:space="preserve"> Кинель-Черкасский Самарской области за 20</w:t>
      </w:r>
      <w:r>
        <w:rPr>
          <w:b/>
          <w:color w:val="000000"/>
          <w:sz w:val="22"/>
          <w:szCs w:val="22"/>
        </w:rPr>
        <w:t xml:space="preserve">25 год </w:t>
      </w:r>
      <w:r w:rsidRPr="00470847">
        <w:rPr>
          <w:b/>
          <w:color w:val="000000"/>
          <w:sz w:val="22"/>
          <w:szCs w:val="22"/>
        </w:rPr>
        <w:t>по разделам, подразделам классификации расходов бюджетов</w:t>
      </w:r>
    </w:p>
    <w:tbl>
      <w:tblPr>
        <w:tblW w:w="102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86"/>
        <w:gridCol w:w="879"/>
        <w:gridCol w:w="1418"/>
        <w:gridCol w:w="1277"/>
      </w:tblGrid>
      <w:tr w:rsidR="00470847" w:rsidTr="0047084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</w:tcPr>
          <w:p w:rsid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тыс.рублей</w:t>
            </w:r>
          </w:p>
        </w:tc>
      </w:tr>
      <w:tr w:rsidR="00470847" w:rsidTr="001B2845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6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РзПр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Исполнено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70847" w:rsidTr="001B2845">
        <w:tblPrEx>
          <w:tblCellMar>
            <w:top w:w="0" w:type="dxa"/>
            <w:bottom w:w="0" w:type="dxa"/>
          </w:tblCellMar>
        </w:tblPrEx>
        <w:trPr>
          <w:trHeight w:val="793"/>
        </w:trPr>
        <w:tc>
          <w:tcPr>
            <w:tcW w:w="6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в том числе за счёт безвозмездных поступлений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668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3 733,4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1 137,8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2 365,1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0107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161,5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69,0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415,6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415,6 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415,6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415,6 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9 205,2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5 999,9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54,8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9 150,4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5 999,9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494,8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4,7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390,0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100,2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32 654,6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25 632,2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32 654,6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25 632,2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348,3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348,3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1400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328,9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 xml:space="preserve">328,9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 w:rsidTr="00470847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solid" w:color="FFFFFF" w:fill="FFFFFF"/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 xml:space="preserve">47 180,9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32 047,7</w:t>
            </w:r>
          </w:p>
        </w:tc>
      </w:tr>
    </w:tbl>
    <w:p w:rsidR="00470847" w:rsidRDefault="00470847">
      <w:pPr>
        <w:jc w:val="both"/>
        <w:rPr>
          <w:b/>
          <w:color w:val="000000"/>
        </w:rPr>
      </w:pPr>
    </w:p>
    <w:p w:rsidR="00470847" w:rsidRDefault="00470847">
      <w:pPr>
        <w:jc w:val="both"/>
        <w:rPr>
          <w:b/>
          <w:color w:val="000000"/>
        </w:rPr>
      </w:pPr>
    </w:p>
    <w:p w:rsidR="00470847" w:rsidRDefault="00470847">
      <w:pPr>
        <w:jc w:val="both"/>
        <w:rPr>
          <w:b/>
          <w:color w:val="000000"/>
        </w:rPr>
      </w:pP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4</w:t>
      </w: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 к решению Собрания представителей сельского</w:t>
      </w: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 поселения Черновка муниципального района </w:t>
      </w: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Кинель-Черкасский Самарской области от 15.05.2026 </w:t>
      </w: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>№ 15-1  " Об утверждении годового отчета об</w:t>
      </w: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исполнении бюджета сельского поселения </w:t>
      </w:r>
    </w:p>
    <w:p w:rsidR="00470847" w:rsidRPr="000410CB" w:rsidRDefault="00470847" w:rsidP="00470847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Черновка муниципального района Кинель -Черкасский </w:t>
      </w:r>
    </w:p>
    <w:p w:rsidR="00470847" w:rsidRPr="000410CB" w:rsidRDefault="00470847" w:rsidP="00470847">
      <w:pPr>
        <w:jc w:val="right"/>
        <w:rPr>
          <w:b/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>Самарской области за 2025 год"</w:t>
      </w:r>
    </w:p>
    <w:p w:rsidR="00470847" w:rsidRDefault="00470847">
      <w:pPr>
        <w:jc w:val="both"/>
        <w:rPr>
          <w:b/>
          <w:color w:val="000000"/>
        </w:rPr>
      </w:pPr>
    </w:p>
    <w:p w:rsidR="00470847" w:rsidRPr="00470847" w:rsidRDefault="00470847" w:rsidP="00470847">
      <w:pPr>
        <w:jc w:val="center"/>
        <w:rPr>
          <w:b/>
          <w:color w:val="000000"/>
          <w:sz w:val="22"/>
          <w:szCs w:val="22"/>
        </w:rPr>
      </w:pPr>
      <w:r w:rsidRPr="00470847">
        <w:rPr>
          <w:b/>
          <w:color w:val="000000"/>
          <w:sz w:val="22"/>
          <w:szCs w:val="22"/>
        </w:rPr>
        <w:t>Источники финансирования дефицита бюджета сельского поселения Черновка                                                              муниципального района Кинель-Черкасский Самарской области за 2025 год                                                                по кодам классификации источников финансирования дефицитов бюджетов</w:t>
      </w:r>
    </w:p>
    <w:p w:rsidR="00470847" w:rsidRDefault="00470847">
      <w:pPr>
        <w:jc w:val="both"/>
        <w:rPr>
          <w:b/>
          <w:color w:val="00000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22"/>
        <w:gridCol w:w="2661"/>
        <w:gridCol w:w="1776"/>
      </w:tblGrid>
      <w:tr w:rsidR="00470847" w:rsidRPr="00AD09AE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</w:tcPr>
          <w:p w:rsid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</w:tcPr>
          <w:p w:rsid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470847" w:rsidRPr="00AD09AE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AD09AE">
              <w:rPr>
                <w:rFonts w:eastAsiaTheme="minorHAnsi"/>
                <w:color w:val="000000"/>
                <w:sz w:val="20"/>
                <w:szCs w:val="20"/>
              </w:rPr>
              <w:t>тыс.руб</w:t>
            </w:r>
          </w:p>
        </w:tc>
      </w:tr>
      <w:tr w:rsidR="00470847" w:rsidTr="00AD09AE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Исполнено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2 092,9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в том числе:</w:t>
            </w:r>
          </w:p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из них:</w:t>
            </w:r>
          </w:p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источники внешнего финансирования бюджета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из них:</w:t>
            </w:r>
          </w:p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0,0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000 01000000000000000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2 092,9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000 01050000000000000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2 092,9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увеличение остатков средств, всего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000 01050000000000500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-45 331,0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000 01050200000000500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-45 331,0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000 01050201000000510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-45 331,0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317 01050201100000510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-45 331,0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уменьшение остатков средств, всего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000 01050000000000600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47 423,9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000 01050200000000600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47 423,9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000 01050201000000610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47 423,9</w:t>
            </w:r>
          </w:p>
        </w:tc>
      </w:tr>
      <w:tr w:rsidR="0047084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317 01050201100000610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47" w:rsidRPr="00470847" w:rsidRDefault="004708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470847">
              <w:rPr>
                <w:rFonts w:eastAsiaTheme="minorHAnsi"/>
                <w:color w:val="000000"/>
                <w:sz w:val="18"/>
                <w:szCs w:val="18"/>
              </w:rPr>
              <w:t>47 423,9</w:t>
            </w:r>
          </w:p>
        </w:tc>
      </w:tr>
    </w:tbl>
    <w:p w:rsidR="00470847" w:rsidRDefault="00470847">
      <w:pPr>
        <w:jc w:val="both"/>
        <w:rPr>
          <w:b/>
          <w:color w:val="000000"/>
        </w:rPr>
      </w:pPr>
    </w:p>
    <w:p w:rsidR="00470847" w:rsidRDefault="00470847">
      <w:pPr>
        <w:jc w:val="both"/>
        <w:rPr>
          <w:b/>
          <w:color w:val="000000"/>
        </w:rPr>
      </w:pPr>
    </w:p>
    <w:p w:rsidR="00AD09AE" w:rsidRPr="000410CB" w:rsidRDefault="00AD09AE" w:rsidP="00AD09AE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5</w:t>
      </w:r>
    </w:p>
    <w:p w:rsidR="00AD09AE" w:rsidRPr="000410CB" w:rsidRDefault="00AD09AE" w:rsidP="00AD09AE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 к решению Собрания представителей сельского</w:t>
      </w:r>
    </w:p>
    <w:p w:rsidR="00AD09AE" w:rsidRPr="000410CB" w:rsidRDefault="00AD09AE" w:rsidP="00AD09AE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 поселения Черновка муниципального района </w:t>
      </w:r>
    </w:p>
    <w:p w:rsidR="00AD09AE" w:rsidRPr="000410CB" w:rsidRDefault="00AD09AE" w:rsidP="00AD09AE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Кинель-Черкасский Самарской области от 15.05.2026 </w:t>
      </w:r>
    </w:p>
    <w:p w:rsidR="00AD09AE" w:rsidRPr="000410CB" w:rsidRDefault="00AD09AE" w:rsidP="00AD09AE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>№ 15-1  " Об утверждении годового отчета об</w:t>
      </w:r>
    </w:p>
    <w:p w:rsidR="00AD09AE" w:rsidRPr="000410CB" w:rsidRDefault="00AD09AE" w:rsidP="00AD09AE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исполнении бюджета сельского поселения </w:t>
      </w:r>
    </w:p>
    <w:p w:rsidR="00AD09AE" w:rsidRPr="000410CB" w:rsidRDefault="00AD09AE" w:rsidP="00AD09AE">
      <w:pPr>
        <w:jc w:val="right"/>
        <w:rPr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 xml:space="preserve">Черновка муниципального района Кинель -Черкасский </w:t>
      </w:r>
    </w:p>
    <w:p w:rsidR="00AD09AE" w:rsidRPr="000410CB" w:rsidRDefault="00AD09AE" w:rsidP="00AD09AE">
      <w:pPr>
        <w:jc w:val="right"/>
        <w:rPr>
          <w:b/>
          <w:color w:val="000000"/>
          <w:sz w:val="22"/>
          <w:szCs w:val="22"/>
        </w:rPr>
      </w:pPr>
      <w:r w:rsidRPr="000410CB">
        <w:rPr>
          <w:color w:val="000000"/>
          <w:sz w:val="22"/>
          <w:szCs w:val="22"/>
        </w:rPr>
        <w:t>Самарской области за 2025 год"</w:t>
      </w:r>
    </w:p>
    <w:p w:rsidR="00AD09AE" w:rsidRDefault="00AD09AE">
      <w:pPr>
        <w:jc w:val="both"/>
        <w:rPr>
          <w:b/>
          <w:color w:val="000000"/>
        </w:rPr>
      </w:pPr>
    </w:p>
    <w:p w:rsidR="00AD09AE" w:rsidRDefault="00AD09AE">
      <w:pPr>
        <w:jc w:val="both"/>
        <w:rPr>
          <w:b/>
          <w:color w:val="000000"/>
        </w:rPr>
      </w:pPr>
    </w:p>
    <w:p w:rsidR="00AD09AE" w:rsidRPr="00AD09AE" w:rsidRDefault="00AD09AE" w:rsidP="00AD09AE">
      <w:pPr>
        <w:jc w:val="center"/>
        <w:rPr>
          <w:b/>
          <w:color w:val="000000"/>
        </w:rPr>
      </w:pPr>
      <w:r w:rsidRPr="00AD09AE">
        <w:rPr>
          <w:b/>
          <w:color w:val="000000"/>
        </w:rPr>
        <w:t>Использование в 2025 году бюджетных ассигнований резервного фонда</w:t>
      </w:r>
    </w:p>
    <w:p w:rsidR="00AD09AE" w:rsidRPr="00AD09AE" w:rsidRDefault="00AD09AE" w:rsidP="00AD09AE">
      <w:pPr>
        <w:jc w:val="center"/>
        <w:rPr>
          <w:b/>
          <w:color w:val="000000"/>
        </w:rPr>
      </w:pPr>
      <w:r w:rsidRPr="00AD09AE">
        <w:rPr>
          <w:b/>
          <w:color w:val="000000"/>
        </w:rPr>
        <w:t>Администрации Кинель-Черкасского района,</w:t>
      </w:r>
    </w:p>
    <w:p w:rsidR="00AD09AE" w:rsidRPr="00AD09AE" w:rsidRDefault="00AD09AE" w:rsidP="00AD09AE">
      <w:pPr>
        <w:jc w:val="center"/>
        <w:rPr>
          <w:b/>
          <w:bCs/>
          <w:color w:val="000000"/>
        </w:rPr>
      </w:pPr>
      <w:r w:rsidRPr="00AD09AE">
        <w:rPr>
          <w:b/>
          <w:bCs/>
          <w:color w:val="000000"/>
        </w:rPr>
        <w:t>предусматриваемых в расходной части бюджета</w:t>
      </w:r>
    </w:p>
    <w:p w:rsidR="00AD09AE" w:rsidRPr="00AD09AE" w:rsidRDefault="00AD09AE" w:rsidP="00AD09AE">
      <w:pPr>
        <w:jc w:val="center"/>
        <w:rPr>
          <w:b/>
          <w:color w:val="000000"/>
        </w:rPr>
      </w:pPr>
      <w:r w:rsidRPr="00AD09AE">
        <w:rPr>
          <w:b/>
          <w:color w:val="000000"/>
        </w:rPr>
        <w:t>сельского поселения Черновка</w:t>
      </w:r>
    </w:p>
    <w:p w:rsidR="00AD09AE" w:rsidRPr="00AD09AE" w:rsidRDefault="00AD09AE" w:rsidP="00AD09AE">
      <w:pPr>
        <w:jc w:val="center"/>
        <w:rPr>
          <w:b/>
          <w:color w:val="000000"/>
        </w:rPr>
      </w:pPr>
      <w:r w:rsidRPr="00AD09AE">
        <w:rPr>
          <w:b/>
          <w:color w:val="000000"/>
        </w:rPr>
        <w:t>муниципального района Кинель-Черкасский Самарской области</w:t>
      </w:r>
    </w:p>
    <w:p w:rsidR="00AD09AE" w:rsidRPr="00AD09AE" w:rsidRDefault="00AD09AE" w:rsidP="00AD09AE">
      <w:pPr>
        <w:jc w:val="center"/>
        <w:rPr>
          <w:b/>
          <w:bCs/>
          <w:color w:val="000000"/>
        </w:rPr>
      </w:pPr>
    </w:p>
    <w:p w:rsidR="00AD09AE" w:rsidRPr="00AD09AE" w:rsidRDefault="00AD09AE" w:rsidP="00AD09AE">
      <w:pPr>
        <w:jc w:val="center"/>
        <w:rPr>
          <w:b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</w:t>
      </w:r>
      <w:r w:rsidRPr="00AD09AE">
        <w:rPr>
          <w:b/>
          <w:bCs/>
          <w:color w:val="000000"/>
          <w:sz w:val="18"/>
          <w:szCs w:val="18"/>
        </w:rPr>
        <w:t>Единица измерения: руб.</w:t>
      </w:r>
    </w:p>
    <w:p w:rsidR="00AD09AE" w:rsidRDefault="00AD09AE">
      <w:pPr>
        <w:jc w:val="both"/>
        <w:rPr>
          <w:b/>
          <w:color w:val="000000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1701"/>
        <w:gridCol w:w="2959"/>
        <w:gridCol w:w="2711"/>
      </w:tblGrid>
      <w:tr w:rsidR="00AD09AE" w:rsidRPr="00AD09AE" w:rsidTr="00AD09AE">
        <w:tc>
          <w:tcPr>
            <w:tcW w:w="1101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 xml:space="preserve">Номер, дата распоряжения </w:t>
            </w:r>
            <w:r w:rsidRPr="00AD09AE">
              <w:rPr>
                <w:rFonts w:cs="Courier New"/>
                <w:sz w:val="16"/>
                <w:szCs w:val="16"/>
              </w:rPr>
              <w:t>Администрации</w:t>
            </w:r>
            <w:r w:rsidRPr="00AD09AE">
              <w:rPr>
                <w:sz w:val="16"/>
                <w:szCs w:val="16"/>
              </w:rPr>
              <w:t xml:space="preserve"> Кинель-Черкасского района</w:t>
            </w:r>
          </w:p>
        </w:tc>
        <w:tc>
          <w:tcPr>
            <w:tcW w:w="1842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 xml:space="preserve">Сумма средств, выделенная из резервного фонда согласно распоряжению </w:t>
            </w:r>
            <w:r w:rsidRPr="00AD09AE">
              <w:rPr>
                <w:rFonts w:cs="Courier New"/>
                <w:sz w:val="16"/>
                <w:szCs w:val="16"/>
              </w:rPr>
              <w:t>Администрации</w:t>
            </w:r>
            <w:r w:rsidRPr="00AD09AE">
              <w:rPr>
                <w:sz w:val="16"/>
                <w:szCs w:val="16"/>
              </w:rPr>
              <w:t xml:space="preserve"> Кинель-Черкасского района</w:t>
            </w:r>
          </w:p>
        </w:tc>
        <w:tc>
          <w:tcPr>
            <w:tcW w:w="1701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 xml:space="preserve">Целевое назначение средств по распоряжению </w:t>
            </w:r>
            <w:r w:rsidRPr="00AD09AE">
              <w:rPr>
                <w:rFonts w:cs="Courier New"/>
                <w:sz w:val="16"/>
                <w:szCs w:val="16"/>
              </w:rPr>
              <w:t>Администрации</w:t>
            </w:r>
            <w:r w:rsidRPr="00AD09AE">
              <w:rPr>
                <w:sz w:val="16"/>
                <w:szCs w:val="16"/>
              </w:rPr>
              <w:t xml:space="preserve"> Кинель-Черкасского района</w:t>
            </w:r>
          </w:p>
        </w:tc>
        <w:tc>
          <w:tcPr>
            <w:tcW w:w="2959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ind w:right="-799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>Фактически израсходовано, рублей</w:t>
            </w:r>
          </w:p>
        </w:tc>
        <w:tc>
          <w:tcPr>
            <w:tcW w:w="2711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>Направление расходования средств (с указанием номера, даты документов, на основании которых произведен расход)</w:t>
            </w:r>
          </w:p>
        </w:tc>
      </w:tr>
      <w:tr w:rsidR="00AD09AE" w:rsidRPr="00AD09AE" w:rsidTr="00AD09AE">
        <w:tc>
          <w:tcPr>
            <w:tcW w:w="1101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>3</w:t>
            </w:r>
          </w:p>
        </w:tc>
        <w:tc>
          <w:tcPr>
            <w:tcW w:w="2959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>4</w:t>
            </w:r>
          </w:p>
        </w:tc>
        <w:tc>
          <w:tcPr>
            <w:tcW w:w="2711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ind w:right="35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Pr="00AD09AE">
              <w:rPr>
                <w:sz w:val="16"/>
                <w:szCs w:val="16"/>
              </w:rPr>
              <w:t>5</w:t>
            </w:r>
          </w:p>
        </w:tc>
      </w:tr>
      <w:tr w:rsidR="00AD09AE" w:rsidRPr="00AD09AE" w:rsidTr="00AD09AE">
        <w:tc>
          <w:tcPr>
            <w:tcW w:w="1101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>-</w:t>
            </w:r>
          </w:p>
        </w:tc>
        <w:tc>
          <w:tcPr>
            <w:tcW w:w="2959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>-</w:t>
            </w:r>
          </w:p>
        </w:tc>
        <w:tc>
          <w:tcPr>
            <w:tcW w:w="2711" w:type="dxa"/>
          </w:tcPr>
          <w:p w:rsidR="00AD09AE" w:rsidRPr="00AD09AE" w:rsidRDefault="00AD09AE" w:rsidP="00AD09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09AE">
              <w:rPr>
                <w:sz w:val="16"/>
                <w:szCs w:val="16"/>
              </w:rPr>
              <w:t>-</w:t>
            </w:r>
          </w:p>
        </w:tc>
      </w:tr>
    </w:tbl>
    <w:p w:rsidR="00AD09AE" w:rsidRDefault="00AD09AE">
      <w:pPr>
        <w:jc w:val="both"/>
        <w:rPr>
          <w:b/>
          <w:color w:val="000000"/>
        </w:rPr>
      </w:pPr>
    </w:p>
    <w:p w:rsidR="00AD09AE" w:rsidRDefault="00AD09AE">
      <w:pPr>
        <w:jc w:val="both"/>
        <w:rPr>
          <w:b/>
          <w:color w:val="000000"/>
        </w:rPr>
      </w:pPr>
    </w:p>
    <w:p w:rsidR="00AD09AE" w:rsidRDefault="00AD09AE" w:rsidP="00AD09AE">
      <w:pPr>
        <w:spacing w:line="360" w:lineRule="auto"/>
        <w:jc w:val="center"/>
        <w:rPr>
          <w:b/>
          <w:sz w:val="22"/>
          <w:szCs w:val="22"/>
        </w:rPr>
      </w:pPr>
    </w:p>
    <w:p w:rsidR="00AD09AE" w:rsidRPr="00AD09AE" w:rsidRDefault="00AD09AE" w:rsidP="00AD09AE">
      <w:pPr>
        <w:spacing w:line="360" w:lineRule="auto"/>
        <w:jc w:val="center"/>
        <w:rPr>
          <w:b/>
          <w:sz w:val="22"/>
          <w:szCs w:val="22"/>
        </w:rPr>
      </w:pPr>
      <w:r w:rsidRPr="00AD09AE">
        <w:rPr>
          <w:b/>
          <w:sz w:val="22"/>
          <w:szCs w:val="22"/>
        </w:rPr>
        <w:t xml:space="preserve">Информация </w:t>
      </w:r>
    </w:p>
    <w:p w:rsidR="00AD09AE" w:rsidRPr="00AD09AE" w:rsidRDefault="00AD09AE" w:rsidP="00AD09AE">
      <w:pPr>
        <w:spacing w:line="360" w:lineRule="auto"/>
        <w:jc w:val="center"/>
        <w:rPr>
          <w:b/>
          <w:sz w:val="22"/>
          <w:szCs w:val="22"/>
        </w:rPr>
      </w:pPr>
      <w:r w:rsidRPr="00AD09AE">
        <w:rPr>
          <w:b/>
          <w:sz w:val="22"/>
          <w:szCs w:val="22"/>
        </w:rPr>
        <w:t>об отдельных показателях исполнения бюджета сельского поселения Черновка муниципального района  Кинель-Черкасский  Самарской области  за 2025 год</w:t>
      </w:r>
    </w:p>
    <w:p w:rsidR="00AD09AE" w:rsidRPr="00AD09AE" w:rsidRDefault="00AD09AE" w:rsidP="00AD09AE">
      <w:pPr>
        <w:jc w:val="center"/>
        <w:rPr>
          <w:b/>
          <w:sz w:val="22"/>
          <w:szCs w:val="22"/>
        </w:rPr>
      </w:pPr>
    </w:p>
    <w:p w:rsidR="00AD09AE" w:rsidRPr="00AD09AE" w:rsidRDefault="00AD09AE" w:rsidP="00AD09AE">
      <w:pPr>
        <w:spacing w:after="200"/>
        <w:jc w:val="center"/>
        <w:rPr>
          <w:b/>
          <w:sz w:val="22"/>
          <w:szCs w:val="22"/>
        </w:rPr>
      </w:pPr>
    </w:p>
    <w:p w:rsidR="00AD09AE" w:rsidRPr="00AD09AE" w:rsidRDefault="00AD09AE" w:rsidP="00AD09AE">
      <w:pPr>
        <w:spacing w:line="360" w:lineRule="auto"/>
        <w:jc w:val="both"/>
        <w:rPr>
          <w:sz w:val="22"/>
          <w:szCs w:val="22"/>
        </w:rPr>
      </w:pPr>
      <w:r w:rsidRPr="00AD09AE">
        <w:rPr>
          <w:sz w:val="22"/>
          <w:szCs w:val="22"/>
        </w:rPr>
        <w:t xml:space="preserve">          Исполнение доходной части бюджета сельского поселения Черновка муниципального района Самарской области за 2025 год составило 45 088,0 тыс. рублей или 100 % от годовых назначений. Расходная часть бюджета сельского поселения Черновка муниципального района Самарской области за 2025 год исполнена в объеме 47 180,9 тыс. рублей или 99 % от годовых назначений.</w:t>
      </w:r>
    </w:p>
    <w:p w:rsidR="00AD09AE" w:rsidRPr="00AD09AE" w:rsidRDefault="00AD09AE" w:rsidP="00AD09AE">
      <w:pPr>
        <w:spacing w:after="200" w:line="360" w:lineRule="auto"/>
        <w:ind w:firstLine="708"/>
        <w:jc w:val="both"/>
        <w:rPr>
          <w:sz w:val="22"/>
          <w:szCs w:val="22"/>
        </w:rPr>
      </w:pPr>
      <w:r w:rsidRPr="00AD09AE">
        <w:rPr>
          <w:sz w:val="22"/>
          <w:szCs w:val="22"/>
        </w:rPr>
        <w:t>Среднесписочная численность муниципальных служащих по состоянию на 01.01.2026 года составила 1,0 единица, расходы на оплату их  труда исполнены в размере 632,0 тыс. рублей. Среднесписочная численность работников муниципальных учреждений по состоянию на 01.01.2026 года составила 4,5 единиц, расходы на оплату их труда исполнены в размере 3 232,4 тыс. рублей.</w:t>
      </w:r>
    </w:p>
    <w:p w:rsidR="00AD09AE" w:rsidRDefault="00AD09AE">
      <w:pPr>
        <w:jc w:val="both"/>
        <w:rPr>
          <w:b/>
          <w:color w:val="000000"/>
        </w:rPr>
      </w:pPr>
    </w:p>
    <w:p w:rsidR="00AD09AE" w:rsidRDefault="00AD09AE">
      <w:pPr>
        <w:jc w:val="both"/>
        <w:rPr>
          <w:b/>
          <w:color w:val="000000"/>
        </w:rPr>
      </w:pPr>
    </w:p>
    <w:p w:rsidR="00AD09AE" w:rsidRDefault="00AD09AE" w:rsidP="00AD09AE">
      <w:pPr>
        <w:spacing w:line="276" w:lineRule="auto"/>
        <w:jc w:val="center"/>
        <w:rPr>
          <w:b/>
        </w:rPr>
      </w:pPr>
      <w:r>
        <w:rPr>
          <w:b/>
        </w:rPr>
        <w:t>РЕШЕНИЕ</w:t>
      </w:r>
    </w:p>
    <w:p w:rsidR="00AD09AE" w:rsidRDefault="00AD09AE" w:rsidP="00AD09AE">
      <w:pPr>
        <w:spacing w:line="276" w:lineRule="auto"/>
        <w:jc w:val="center"/>
        <w:rPr>
          <w:b/>
        </w:rPr>
      </w:pPr>
      <w:r>
        <w:rPr>
          <w:b/>
        </w:rPr>
        <w:t>Собрания представителей сельского поселения Черновка</w:t>
      </w:r>
    </w:p>
    <w:p w:rsidR="00AD09AE" w:rsidRDefault="00AD09AE" w:rsidP="00AD09AE">
      <w:pPr>
        <w:spacing w:line="276" w:lineRule="auto"/>
        <w:jc w:val="center"/>
        <w:rPr>
          <w:b/>
        </w:rPr>
      </w:pPr>
      <w:r>
        <w:rPr>
          <w:b/>
        </w:rPr>
        <w:t>муниципального района Кинель-Черкасский Самарской области</w:t>
      </w:r>
    </w:p>
    <w:p w:rsidR="00AD09AE" w:rsidRDefault="00AD09AE" w:rsidP="00AD09AE">
      <w:r>
        <w:t>«15» мая 2025 года</w:t>
      </w:r>
      <w:r>
        <w:tab/>
      </w:r>
      <w:r>
        <w:tab/>
        <w:t xml:space="preserve">                                                                                                       № 15-2</w:t>
      </w:r>
    </w:p>
    <w:p w:rsidR="001B2845" w:rsidRPr="001B2845" w:rsidRDefault="001B2845" w:rsidP="001B284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B2845">
        <w:rPr>
          <w:b/>
        </w:rPr>
        <w:t>Об исполнении бюджета сельского поселения Черновка муниципального</w:t>
      </w:r>
    </w:p>
    <w:p w:rsidR="001B2845" w:rsidRPr="001B2845" w:rsidRDefault="001B2845" w:rsidP="001B2845">
      <w:pPr>
        <w:jc w:val="center"/>
        <w:rPr>
          <w:b/>
        </w:rPr>
      </w:pPr>
      <w:r w:rsidRPr="001B2845">
        <w:rPr>
          <w:b/>
        </w:rPr>
        <w:t>района Кинель-Черкасский Самарской области за 1 квартал 2026 года</w:t>
      </w:r>
    </w:p>
    <w:p w:rsidR="001B2845" w:rsidRDefault="001B2845" w:rsidP="00AD09AE">
      <w:pPr>
        <w:rPr>
          <w:b/>
          <w:bCs/>
        </w:rPr>
      </w:pPr>
    </w:p>
    <w:p w:rsidR="001B2845" w:rsidRPr="001B2845" w:rsidRDefault="001B2845" w:rsidP="001B2845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1B2845">
        <w:t xml:space="preserve">       </w:t>
      </w:r>
      <w:bookmarkStart w:id="0" w:name="_Hlk56583063"/>
      <w:r w:rsidRPr="001B2845">
        <w:t xml:space="preserve">Собрание представителей сельского поселения Черновка муниципального района Кинель-Черкасский Самарской области, </w:t>
      </w:r>
    </w:p>
    <w:p w:rsidR="001B2845" w:rsidRPr="001B2845" w:rsidRDefault="001B2845" w:rsidP="001B2845">
      <w:pPr>
        <w:widowControl w:val="0"/>
        <w:autoSpaceDE w:val="0"/>
        <w:autoSpaceDN w:val="0"/>
        <w:adjustRightInd w:val="0"/>
        <w:jc w:val="both"/>
      </w:pPr>
    </w:p>
    <w:p w:rsidR="001B2845" w:rsidRPr="001B2845" w:rsidRDefault="001B2845" w:rsidP="001B2845">
      <w:pPr>
        <w:widowControl w:val="0"/>
        <w:autoSpaceDE w:val="0"/>
        <w:autoSpaceDN w:val="0"/>
        <w:adjustRightInd w:val="0"/>
        <w:jc w:val="center"/>
      </w:pPr>
      <w:r w:rsidRPr="001B2845">
        <w:t>РЕШИЛО:</w:t>
      </w:r>
    </w:p>
    <w:p w:rsidR="001B2845" w:rsidRPr="001B2845" w:rsidRDefault="001B2845" w:rsidP="001B2845">
      <w:pPr>
        <w:widowControl w:val="0"/>
        <w:autoSpaceDE w:val="0"/>
        <w:autoSpaceDN w:val="0"/>
        <w:adjustRightInd w:val="0"/>
        <w:jc w:val="center"/>
      </w:pPr>
    </w:p>
    <w:p w:rsidR="001B2845" w:rsidRPr="001B2845" w:rsidRDefault="001B2845" w:rsidP="001B2845">
      <w:pPr>
        <w:widowControl w:val="0"/>
        <w:numPr>
          <w:ilvl w:val="0"/>
          <w:numId w:val="4"/>
        </w:numPr>
        <w:tabs>
          <w:tab w:val="num" w:pos="0"/>
        </w:tabs>
        <w:suppressAutoHyphens/>
        <w:autoSpaceDE w:val="0"/>
        <w:autoSpaceDN w:val="0"/>
        <w:adjustRightInd w:val="0"/>
        <w:ind w:left="0" w:firstLine="426"/>
        <w:jc w:val="both"/>
      </w:pPr>
      <w:r w:rsidRPr="001B2845">
        <w:t xml:space="preserve">Принять к сведению информацию об исполнении бюджета сельского поселения Черновка муниципального района Кинель-Черкасский Самарской области за 1 квартал 2026 года по доходам в сумме </w:t>
      </w:r>
      <w:r w:rsidRPr="001B2845">
        <w:rPr>
          <w:rFonts w:cs="Arial"/>
        </w:rPr>
        <w:t xml:space="preserve">10 461,3 тыс. рублей или 35 % от годовых назначений. Расходная часть бюджета </w:t>
      </w:r>
      <w:r w:rsidRPr="001B2845">
        <w:t>сельского поселения Черновка муниципального района Кинель-Черкасский Самарской области</w:t>
      </w:r>
      <w:r w:rsidRPr="001B2845">
        <w:rPr>
          <w:rFonts w:cs="Arial"/>
        </w:rPr>
        <w:t xml:space="preserve"> исполнена в объеме  3 757,5 тыс. рублей или 12% от годовых назначений.</w:t>
      </w:r>
      <w:r w:rsidRPr="001B2845">
        <w:t xml:space="preserve"> </w:t>
      </w:r>
    </w:p>
    <w:p w:rsidR="001B2845" w:rsidRPr="001B2845" w:rsidRDefault="001B2845" w:rsidP="001B2845">
      <w:pPr>
        <w:widowControl w:val="0"/>
        <w:numPr>
          <w:ilvl w:val="0"/>
          <w:numId w:val="4"/>
        </w:numPr>
        <w:tabs>
          <w:tab w:val="num" w:pos="0"/>
        </w:tabs>
        <w:suppressAutoHyphens/>
        <w:autoSpaceDE w:val="0"/>
        <w:autoSpaceDN w:val="0"/>
        <w:adjustRightInd w:val="0"/>
        <w:ind w:left="0" w:firstLine="426"/>
        <w:jc w:val="both"/>
      </w:pPr>
      <w:r w:rsidRPr="001B2845">
        <w:t xml:space="preserve">    Настоящее решение вступает в силу со дня его официального опубликования.</w:t>
      </w:r>
    </w:p>
    <w:p w:rsidR="001B2845" w:rsidRPr="001B2845" w:rsidRDefault="001B2845" w:rsidP="001B2845">
      <w:pPr>
        <w:widowControl w:val="0"/>
        <w:autoSpaceDE w:val="0"/>
        <w:autoSpaceDN w:val="0"/>
        <w:adjustRightInd w:val="0"/>
      </w:pPr>
      <w:r w:rsidRPr="001B2845">
        <w:t xml:space="preserve">              </w:t>
      </w:r>
    </w:p>
    <w:p w:rsidR="001B2845" w:rsidRPr="001B2845" w:rsidRDefault="001B2845" w:rsidP="001B2845">
      <w:pPr>
        <w:widowControl w:val="0"/>
        <w:autoSpaceDE w:val="0"/>
        <w:autoSpaceDN w:val="0"/>
        <w:adjustRightInd w:val="0"/>
      </w:pPr>
      <w:r w:rsidRPr="001B2845">
        <w:t xml:space="preserve">  </w:t>
      </w:r>
      <w:r>
        <w:t xml:space="preserve">   </w:t>
      </w:r>
      <w:r w:rsidRPr="001B2845">
        <w:t xml:space="preserve">                             </w:t>
      </w:r>
    </w:p>
    <w:p w:rsidR="001B2845" w:rsidRPr="001B2845" w:rsidRDefault="001B2845" w:rsidP="001B2845">
      <w:pPr>
        <w:widowControl w:val="0"/>
        <w:autoSpaceDE w:val="0"/>
        <w:autoSpaceDN w:val="0"/>
        <w:adjustRightInd w:val="0"/>
        <w:rPr>
          <w:b/>
        </w:rPr>
      </w:pPr>
      <w:r w:rsidRPr="001B2845">
        <w:rPr>
          <w:b/>
        </w:rPr>
        <w:t xml:space="preserve">Председатель Собрания представителей   сельского поселения Черновка муниципального </w:t>
      </w:r>
    </w:p>
    <w:p w:rsidR="001B2845" w:rsidRPr="001B2845" w:rsidRDefault="001B2845" w:rsidP="001B2845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1B2845">
        <w:rPr>
          <w:b/>
        </w:rPr>
        <w:t>района Кинель-Черкасский Самарской област</w:t>
      </w:r>
      <w:bookmarkEnd w:id="0"/>
      <w:r w:rsidRPr="001B2845">
        <w:rPr>
          <w:b/>
        </w:rPr>
        <w:t xml:space="preserve">и,  Д.В. Кинчаров </w:t>
      </w:r>
    </w:p>
    <w:p w:rsidR="001B2845" w:rsidRPr="001B2845" w:rsidRDefault="001B2845" w:rsidP="001B2845">
      <w:pPr>
        <w:widowControl w:val="0"/>
        <w:tabs>
          <w:tab w:val="left" w:pos="7590"/>
        </w:tabs>
        <w:autoSpaceDE w:val="0"/>
        <w:autoSpaceDN w:val="0"/>
        <w:adjustRightInd w:val="0"/>
        <w:rPr>
          <w:b/>
        </w:rPr>
      </w:pPr>
    </w:p>
    <w:p w:rsidR="001B2845" w:rsidRPr="001B2845" w:rsidRDefault="001B2845" w:rsidP="001B2845">
      <w:pPr>
        <w:widowControl w:val="0"/>
        <w:tabs>
          <w:tab w:val="left" w:pos="7590"/>
        </w:tabs>
        <w:autoSpaceDE w:val="0"/>
        <w:autoSpaceDN w:val="0"/>
        <w:adjustRightInd w:val="0"/>
        <w:rPr>
          <w:b/>
        </w:rPr>
      </w:pPr>
      <w:r w:rsidRPr="001B2845">
        <w:rPr>
          <w:b/>
        </w:rPr>
        <w:t>Глава сельского поселения Черновка, А.Е. Казаев</w:t>
      </w:r>
    </w:p>
    <w:p w:rsidR="00AD09AE" w:rsidRDefault="00AD09AE">
      <w:pPr>
        <w:jc w:val="both"/>
        <w:rPr>
          <w:b/>
          <w:color w:val="000000"/>
        </w:rPr>
      </w:pPr>
    </w:p>
    <w:p w:rsidR="00AD09AE" w:rsidRPr="001B2845" w:rsidRDefault="001B2845" w:rsidP="001B2845">
      <w:pPr>
        <w:jc w:val="center"/>
        <w:rPr>
          <w:b/>
          <w:color w:val="000000"/>
          <w:sz w:val="22"/>
          <w:szCs w:val="22"/>
        </w:rPr>
      </w:pPr>
      <w:r w:rsidRPr="001B2845">
        <w:rPr>
          <w:b/>
          <w:color w:val="000000"/>
          <w:sz w:val="22"/>
          <w:szCs w:val="22"/>
        </w:rPr>
        <w:t>ОТЧЕТ ОБ ИСПОЛНЕНИИ БЮДЖЕТА                                                                                                      СЕЛЬСКОГО ПОСЕЛЕНИЯ ЧЕРНОВКА МУНИЦИПАЛЬНОГО РАЙОНА                                                           КИНЕЛЬ-ЧЕРКАССКИЙ САМАРСКОЙ ОБЛАСТИ                                                                                                                     ЗА 1 КВАРТАЛ 2026 ГОДА</w:t>
      </w:r>
    </w:p>
    <w:p w:rsidR="00AD09AE" w:rsidRPr="001B2845" w:rsidRDefault="00AD09AE" w:rsidP="001B2845">
      <w:pPr>
        <w:jc w:val="center"/>
        <w:rPr>
          <w:b/>
          <w:color w:val="000000"/>
          <w:sz w:val="22"/>
          <w:szCs w:val="22"/>
        </w:rPr>
      </w:pPr>
    </w:p>
    <w:p w:rsidR="00AD09AE" w:rsidRDefault="001B2845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</w:t>
      </w:r>
      <w:r w:rsidRPr="001B2845">
        <w:rPr>
          <w:b/>
          <w:color w:val="000000"/>
        </w:rPr>
        <w:t>1. Доходы бюджета</w:t>
      </w:r>
    </w:p>
    <w:p w:rsidR="00AD09AE" w:rsidRDefault="00AD09AE">
      <w:pPr>
        <w:jc w:val="both"/>
        <w:rPr>
          <w:b/>
          <w:color w:val="00000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46"/>
        <w:gridCol w:w="2165"/>
        <w:gridCol w:w="1484"/>
      </w:tblGrid>
      <w:tr w:rsidR="001B2845" w:rsidTr="001B2845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Исполнено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3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10 461 334,05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в том числе:</w:t>
            </w:r>
          </w:p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8 458 220,80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379 498,02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379 498,02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2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000 10102010010000110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376 865,55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95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182 10102010011000110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376 865,55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138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000 10102030010000110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2 381,40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1571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182 10102030011000110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2 381,40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969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000 10102080010000110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62,37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3249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 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182 10102080011000110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62,37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000 10102210010000110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188,70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182 10102210011000110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188,70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000 10300000000000000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469 479,03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000 10302000010000110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469 479,03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000 10302230010000110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233 152,96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182 10302231010000110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233 152,96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000 10302240010000110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1 055,86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118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182 10302241010000110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1 055,86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000 10302250010000110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258 292,45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118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182 10302251010000110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258 292,45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000 10302260010000110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-23 022,24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118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182 10302261010000110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-23 022,24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130 159,62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11 572,49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000 10601030100000110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11 572,49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182 10601030101000110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11 572,49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118 587,13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76 232,00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000 10606033100000110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76 232,00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182 10606033101000110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76 232,00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42 355,13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000 10606043100000110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42 355,13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182 10606043101000110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42 355,13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000 11100000000000000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14 459,94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000 11105000000000120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14 459,94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000 11105020000000120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14 459,94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905 11105025100000120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14 459,94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000 11300000000000000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7 464 624,19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000 11302000000000130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7 464 624,19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000 11302990000000130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7 464 624,19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317 11302995100000130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7 464 624,19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2 003 113,25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2 003 113,25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250 973,25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000 20216001000000150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250 973,25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317 20216001100000150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250 973,25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000 20230000000000150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142 140,00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000 20235118000000150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142 140,00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317 20235118100000150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142 140,00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000 20240000000000150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1 610 000,00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000 20249999000000150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1 610 000,00</w:t>
            </w:r>
          </w:p>
        </w:tc>
      </w:tr>
      <w:tr w:rsidR="001B2845" w:rsidTr="001B284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1B2845" w:rsidRDefault="001B28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 w:rsidRPr="001B2845">
              <w:rPr>
                <w:rFonts w:eastAsiaTheme="minorHAnsi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3234E4" w:rsidRDefault="003234E4" w:rsidP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    </w:t>
            </w:r>
            <w:r w:rsidRPr="003234E4">
              <w:rPr>
                <w:rFonts w:eastAsiaTheme="minorHAnsi"/>
                <w:color w:val="000000"/>
                <w:sz w:val="16"/>
                <w:szCs w:val="16"/>
              </w:rPr>
              <w:t>317 20249999100000150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845" w:rsidRPr="003234E4" w:rsidRDefault="003234E4" w:rsidP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             1 </w:t>
            </w:r>
            <w:r w:rsidR="001B2845" w:rsidRPr="003234E4">
              <w:rPr>
                <w:rFonts w:eastAsiaTheme="minorHAnsi"/>
                <w:color w:val="000000"/>
                <w:sz w:val="16"/>
                <w:szCs w:val="16"/>
              </w:rPr>
              <w:t>610 000,00</w:t>
            </w:r>
          </w:p>
        </w:tc>
      </w:tr>
    </w:tbl>
    <w:p w:rsidR="00AD09AE" w:rsidRDefault="00AD09AE">
      <w:pPr>
        <w:jc w:val="both"/>
        <w:rPr>
          <w:b/>
          <w:color w:val="000000"/>
        </w:rPr>
      </w:pPr>
    </w:p>
    <w:p w:rsidR="00AD09AE" w:rsidRDefault="00AD09AE">
      <w:pPr>
        <w:jc w:val="both"/>
        <w:rPr>
          <w:b/>
          <w:color w:val="000000"/>
        </w:rPr>
      </w:pPr>
    </w:p>
    <w:p w:rsidR="00AD09AE" w:rsidRPr="001B2845" w:rsidRDefault="001B2845" w:rsidP="001B2845">
      <w:pPr>
        <w:pStyle w:val="aff9"/>
        <w:ind w:left="510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2.</w:t>
      </w:r>
      <w:r w:rsidRPr="001B2845">
        <w:rPr>
          <w:b/>
          <w:color w:val="000000"/>
        </w:rPr>
        <w:t>Расходы бюджета</w:t>
      </w:r>
    </w:p>
    <w:p w:rsidR="001B2845" w:rsidRDefault="001B2845" w:rsidP="001B2845">
      <w:pPr>
        <w:jc w:val="both"/>
        <w:rPr>
          <w:b/>
          <w:color w:val="00000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46"/>
        <w:gridCol w:w="2076"/>
        <w:gridCol w:w="1224"/>
      </w:tblGrid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Исполнено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3 757 554,59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в том числе:</w:t>
            </w:r>
          </w:p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919 286,72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214 152,53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"Повышение эффективности муниципального управления в сельском поселении Черновка Кинель - Черкасского района Самарской области" на 2017-2028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000 0102 0200000000 000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214 152,53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"Финансовое обеспечение деятельности Главы поселения"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000 0102 0200100000 000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214 152,53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000 0102 0200111000 000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214 152,53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000 0102 0200111000 100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214 152,53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000 0102 0200111000 120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214 152,53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317 0102 0200111000 121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170 594,99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317 0102 0200111000 122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1 500,00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317 0102 0200111000 129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42 057,54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632 834,19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"Повышение эффективности муниципального управления в сельском поселении Черновка Кинель - Черкасского района Самарской области" на 2017-2028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000 0104 0200000000 000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632 834,19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"Финансовое обеспечение деятельности администрации поселения"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000 0104 0200200000 000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632 834,19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000 0104 0200211000 000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632 834,19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000 0104 0200211000 100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424 837,52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000 0104 0200211000 120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424 837,52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317 0104 0200211000 121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356 150,58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317 0104 0200211000 129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68 686,94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000 0104 0200211000 200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201 520,10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000 0104 0200211000 240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201 520,10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317 0104 0200211000 244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70 458,94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317 0104 0200211000 247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131 061,16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000 0104 0200211000 800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6 476,57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000 0104 0200211000 850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6 476,57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317 0104 0200211000 852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1 119,00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317 0104 0200211000 853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5 357,57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72 300,00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"Информирование населения о деятельности органов местного самоуправления на территории сельского поселения Чёрновка Кинель-Черкасского района Самарской области" на 2017-2028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000 0113 0300000000 000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71 000,00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"Прочие расходы"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000 0113 0300300000 000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65 000,00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000 0113 0300320000 000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65 000,00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000 0113 0300320000 200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65 000,00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000 0113 0300320000 240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65 000,00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317 0113 0300320000 244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65 000,00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"Уплата членского взноса для осуществления деятельности Ассоциации "Совет муниципальных образований Самарской области""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000 0113 0300400000 000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направления расходов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000 0113 0300490000 000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000 0113 0300490000 800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000 0113 0300490000 850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317 0113 0300490000 853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"Повышение эффективности управления имуществом и распоряжения земельными участками сельского поселения Чёрновка Кинель-Черкасского района Самарской области" на 2017-2028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000 0113 1400000000 000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1 300,00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"Оценка имущества, подготовка документации для проведения торгов на право заключения различного вида договоров"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000 0113 1400100000 000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1 300,00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000 0113 1400120000 000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1 300,00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000 0113 1400120000 200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1 300,00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000 0113 1400120000 240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1 300,00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317 0113 1400120000 244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1 300,00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95 933,63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95 933,63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"Повышение эффективности муниципального управления в сельском поселении Черновка Кинель - Черкасского района Самарской области" на 2017-2028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000 0203 0200000000 000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95 933,63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"Исполнение государственных полномочий по осуществлению первичного воинского учета на территориях, где отсутствуют военные комиссариаты"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000 0203 0200600000 000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95 933,63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000 0203 0200651180 000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95 933,63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000 0203 0200651180 100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95 933,63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000 0203 0200651180 120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95 933,63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317 0203 0200651180 121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76 869,24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317 0203 0200651180 129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19 064,39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752 915,82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752 915,82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"Дорожная деятельность в сельском поселении Чёрновка муниципального района Кинель-Черкасский Самарской области" на 2019-2030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000 0409 4900000000 000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752 915,82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"Содержание дорог местного значения"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000 0409 4900300000 000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752 915,82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0409 490039Д100 000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752 915,82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0409 490039Д100 200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752 915,82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0409 490039Д100 240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752 915,82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0409 490039Д100 244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107 500,00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0409 490039Д100 247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645 415,82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231 658,42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000 0501 0000000000 000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1 073,70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"Комплексное развитие систем ЖКХ в сельском поселении Чёрновка муниципального района Кинель-Черкасский Самарской области" на 2019-2030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000 0501 5200000000 000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1 073,70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"Взносы на капитальный ремонт общего имущества в многоквартирном доме сельского поселения"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000 0501 5200300000 000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1 073,70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000 0501 5200320000 000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1 073,70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000 0501 5200320000 200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1 073,70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000 0501 5200320000 240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1 073,70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317 0501 5200320000 244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1 073,70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185 063,72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"Комплексное развитие систем ЖКХ в сельском поселении Чёрновка муниципального района Кинель-Черкасский Самарской области" на 2019-2030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000 0502 5200000000 000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185 063,72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"Содержание объектов ЖКХ"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000 0502 5200100000 000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185 063,72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000 0502 5200120000 000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185 063,72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000 0502 5200120000 200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185 063,72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000 0502 5200120000 240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185 063,72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317 0502 5200120000 244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130 000,00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317 0502 5200120000 247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55 063,72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45 521,00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"Благоустройство сельского поселения Черновка муниципального района Кинель-Черкасский Самарской области" на 2019-2030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000 0503 5300000000 000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17 380,00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"Прочие меропритя по благоустройству"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000 0503 5300800000 000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17 380,00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000 0503 5300820000 000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17 380,00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000 0503 5300820000 200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17 380,00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000 0503 5300820000 240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17 380,00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317 0503 5300820000 244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17 380,00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"Формирование современной комфортной городской среды сельского поселения Черновка муниципального района Кинель-Черкасский Самарской области" на 2023-2030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000 0503 5600000000 000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28 141,00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"Проверка достоверности определения сметной стоимости по объектам"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000 0503 5600300000 000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28 141,00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000 0503 5600320000 000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28 141,00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000 0503 5600320000 200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28 141,00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000 0503 5600320000 240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28 141,00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317 0503 5600320000 244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28 141,00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1 580 000,00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1 580 000,00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"Развитие культуры, молодежной политики и спорта на территории сельского поселения Черновка муниципального района Кинель-Черкасский Самарской области" на 2019-2030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000 0801 8100000000 000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1 580 000,00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"Финансовое обеспечение деятельности культурно-досугового центра"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000 0801 8100100000 000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1 580 000,00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Предоставление субсидий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000 0801 8100160000 000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1 580 000,00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000 0801 8100160000 600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1 580 000,00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000 0801 8100160000 610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1 580 000,00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317 0801 8100160000 611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1 580 000,00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95 734,00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000 1001 0000000000 000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95 734,00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000 1001 9900000000 000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95 734,00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 в сфере социальной политики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000 1001 9920000000 000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95 734,00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Социальное обеспечение населения в рамках непрограммного направления расходов бюджета  поселения в сфере социальной политики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000 1001 9920080000 000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95 734,00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000 1001 9920080000 300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95 734,00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000 1001 9920080000 310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95 734,00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317 1001 9920080000 312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95 734,00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000 1400 0000000000 000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82 026,00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000 1403 0000000000 000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82 026,00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"Повышение эффективности муниципального управления в сельском поселении Черновка Кинель - Черкасского района Самарской области" на 2017-2028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000 1403 0200000000 000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55 503,00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"Предоставление иных межбюджетных трансфертов бюджету муниципального района из бюджета сельского поселения"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000 1403 0200500000 000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55 503,00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000 1403 0200578210 000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55 503,00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000 1403 0200578210 500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55 503,00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317 1403 0200578210 540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55 503,00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"Повышение эффективности управления имуществом и распоряжения земельными участками сельского поселения Чёрновка Кинель-Черкасского района Самарской области" на 2017-2028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000 1403 1400000000 000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21 750,00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"Предоставление иных межбюджетных трансфертов бюджету муниципального района из бюджета сельского поселения"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000 1403 1400400000 000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21 750,00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000 1403 1400478210 000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21 750,00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000 1403 1400478210 500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21 750,00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317 1403 1400478210 540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21 750,00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"Комплексное развитие систем ЖКХ в сельском поселении Чёрновка муниципального района Кинель-Черкасский Самарской области" на 2019-2030 годы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000 1403 5200000000 000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4 773,00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Основное мероприятие "Предоставление иных межбюджетных трансфертов бюджету муниципального района из бюджета сельского поселения"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000 1403 5200500000 000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4 773,00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000 1403 5200578210 000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4 773,00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000 1403 5200578210 500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4 773,00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317 1403 5200578210 540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4 773,00</w:t>
            </w:r>
          </w:p>
        </w:tc>
      </w:tr>
      <w:tr w:rsidR="003234E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6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E4" w:rsidRDefault="003234E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6 703 779,46</w:t>
            </w:r>
          </w:p>
        </w:tc>
      </w:tr>
    </w:tbl>
    <w:p w:rsidR="001B2845" w:rsidRDefault="001B2845" w:rsidP="001B2845">
      <w:pPr>
        <w:jc w:val="both"/>
        <w:rPr>
          <w:b/>
          <w:color w:val="000000"/>
        </w:rPr>
      </w:pPr>
    </w:p>
    <w:p w:rsidR="001B2845" w:rsidRPr="003234E4" w:rsidRDefault="003234E4" w:rsidP="003234E4">
      <w:pPr>
        <w:pStyle w:val="aff9"/>
        <w:numPr>
          <w:ilvl w:val="0"/>
          <w:numId w:val="4"/>
        </w:numPr>
        <w:jc w:val="center"/>
        <w:rPr>
          <w:b/>
          <w:color w:val="000000"/>
        </w:rPr>
      </w:pPr>
      <w:r w:rsidRPr="003234E4">
        <w:rPr>
          <w:b/>
          <w:color w:val="000000"/>
        </w:rPr>
        <w:t>Источники финансирования дефицита бюджета</w:t>
      </w:r>
    </w:p>
    <w:p w:rsidR="003234E4" w:rsidRPr="003234E4" w:rsidRDefault="003234E4" w:rsidP="003234E4">
      <w:pPr>
        <w:rPr>
          <w:b/>
          <w:color w:val="000000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693"/>
        <w:gridCol w:w="2977"/>
        <w:gridCol w:w="2551"/>
      </w:tblGrid>
      <w:tr w:rsidR="003234E4" w:rsidRPr="003234E4" w:rsidTr="003234E4">
        <w:trPr>
          <w:trHeight w:val="132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Исполнено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3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-6 703 779,46</w:t>
            </w:r>
          </w:p>
        </w:tc>
      </w:tr>
      <w:tr w:rsidR="003234E4" w:rsidRPr="003234E4" w:rsidTr="003234E4">
        <w:trPr>
          <w:trHeight w:val="5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в том числе:</w:t>
            </w:r>
            <w:r w:rsidRPr="003234E4">
              <w:rPr>
                <w:color w:val="000000"/>
                <w:sz w:val="16"/>
                <w:szCs w:val="16"/>
              </w:rPr>
              <w:br/>
              <w:t>источники внутреннего финансирования бюджета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-6 703 779,46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-6 703 779,46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-10 487 655,47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-10 487 655,47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-10 487 655,47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317 01050201100000510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-10 487 655,47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3 783 876,01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3 783 876,01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3 783 876,01</w:t>
            </w:r>
          </w:p>
        </w:tc>
      </w:tr>
      <w:tr w:rsidR="003234E4" w:rsidRPr="003234E4" w:rsidTr="003234E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center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317 01050201100000610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4E4" w:rsidRPr="003234E4" w:rsidRDefault="003234E4" w:rsidP="003234E4">
            <w:pPr>
              <w:jc w:val="right"/>
              <w:rPr>
                <w:color w:val="000000"/>
                <w:sz w:val="16"/>
                <w:szCs w:val="16"/>
              </w:rPr>
            </w:pPr>
            <w:r w:rsidRPr="003234E4">
              <w:rPr>
                <w:color w:val="000000"/>
                <w:sz w:val="16"/>
                <w:szCs w:val="16"/>
              </w:rPr>
              <w:t>3 783 876,01</w:t>
            </w:r>
          </w:p>
        </w:tc>
      </w:tr>
    </w:tbl>
    <w:p w:rsidR="003234E4" w:rsidRDefault="003234E4" w:rsidP="003234E4">
      <w:pPr>
        <w:pStyle w:val="aff9"/>
        <w:ind w:left="510"/>
        <w:rPr>
          <w:b/>
          <w:color w:val="000000"/>
        </w:rPr>
      </w:pPr>
    </w:p>
    <w:p w:rsidR="003234E4" w:rsidRPr="003234E4" w:rsidRDefault="003234E4" w:rsidP="003234E4">
      <w:pPr>
        <w:pStyle w:val="aff9"/>
        <w:ind w:left="510"/>
        <w:rPr>
          <w:b/>
          <w:color w:val="000000"/>
        </w:rPr>
      </w:pPr>
    </w:p>
    <w:p w:rsidR="003234E4" w:rsidRPr="003234E4" w:rsidRDefault="003234E4" w:rsidP="003234E4">
      <w:pPr>
        <w:spacing w:line="360" w:lineRule="auto"/>
        <w:jc w:val="center"/>
        <w:rPr>
          <w:b/>
        </w:rPr>
      </w:pPr>
      <w:r w:rsidRPr="003234E4">
        <w:rPr>
          <w:b/>
        </w:rPr>
        <w:t xml:space="preserve">       Информация </w:t>
      </w:r>
    </w:p>
    <w:p w:rsidR="003234E4" w:rsidRPr="003234E4" w:rsidRDefault="003234E4" w:rsidP="003234E4">
      <w:pPr>
        <w:spacing w:line="360" w:lineRule="auto"/>
        <w:jc w:val="center"/>
        <w:rPr>
          <w:b/>
        </w:rPr>
      </w:pPr>
      <w:r w:rsidRPr="003234E4">
        <w:rPr>
          <w:b/>
        </w:rPr>
        <w:t xml:space="preserve">об отдельных показателях исполнения бюджета сельского поселения Черновка муниципального района  Кинель-Черкасский  Самарской области </w:t>
      </w:r>
    </w:p>
    <w:p w:rsidR="003234E4" w:rsidRPr="003234E4" w:rsidRDefault="003234E4" w:rsidP="003234E4">
      <w:pPr>
        <w:spacing w:line="360" w:lineRule="auto"/>
        <w:jc w:val="center"/>
        <w:rPr>
          <w:b/>
        </w:rPr>
      </w:pPr>
      <w:r w:rsidRPr="003234E4">
        <w:rPr>
          <w:b/>
        </w:rPr>
        <w:t>за 1 квартал 2026 года</w:t>
      </w:r>
    </w:p>
    <w:p w:rsidR="003234E4" w:rsidRPr="003234E4" w:rsidRDefault="003234E4" w:rsidP="003234E4">
      <w:pPr>
        <w:spacing w:line="360" w:lineRule="auto"/>
        <w:jc w:val="both"/>
      </w:pPr>
      <w:r w:rsidRPr="003234E4">
        <w:t xml:space="preserve">          Исполнение доходной части бюджета сельского поселения Черновка муниципального района Кинель-Черкасский Самарской области за 1 квартал 2026 года составило 10 461,3 тыс. рублей или 35 % от годовых назначений. Расходная часть бюджета сельского поселения Черновка муниципального района Кинель-Черкасский Самарской области за 1 квартал 2026 года исполнена в объеме 3 757,5 тыс. рублей или 12% от годовых назначений.</w:t>
      </w:r>
    </w:p>
    <w:p w:rsidR="003234E4" w:rsidRPr="003234E4" w:rsidRDefault="003234E4" w:rsidP="003234E4">
      <w:pPr>
        <w:spacing w:after="200" w:line="360" w:lineRule="auto"/>
        <w:ind w:firstLine="708"/>
        <w:jc w:val="both"/>
      </w:pPr>
      <w:r w:rsidRPr="003234E4">
        <w:t>Среднесписочная численность муниципальных служащих по состоянию на 01.04.2026 года составила 1,0 единица, расходы на оплату их труда исполнены в размере 211,7 тыс. рублей. Среднесписочная численность работников муниципальных учреждений по состоянию на 01.04.2026 года составила 4,5 единиц, расходы на оплату их труда исполнены в размере 830,8 тыс. рублей.</w:t>
      </w:r>
    </w:p>
    <w:p w:rsidR="001B2845" w:rsidRPr="003234E4" w:rsidRDefault="001B2845" w:rsidP="001B2845">
      <w:pPr>
        <w:jc w:val="both"/>
        <w:rPr>
          <w:b/>
          <w:color w:val="000000"/>
        </w:rPr>
      </w:pPr>
    </w:p>
    <w:p w:rsidR="00997710" w:rsidRDefault="003234E4">
      <w:pPr>
        <w:pBdr>
          <w:top w:val="double" w:sz="4" w:space="1" w:color="auto"/>
          <w:left w:val="double" w:sz="4" w:space="0" w:color="auto"/>
          <w:bottom w:val="double" w:sz="4" w:space="2" w:color="auto"/>
          <w:right w:val="double" w:sz="4" w:space="0" w:color="auto"/>
        </w:pBdr>
        <w:jc w:val="center"/>
        <w:rPr>
          <w:b/>
          <w:bCs/>
        </w:rPr>
      </w:pPr>
      <w:r>
        <w:rPr>
          <w:b/>
          <w:bCs/>
        </w:rPr>
        <w:t>ИНФОРМАЦИОННОЕ СООБЩЕНИЕ</w:t>
      </w:r>
    </w:p>
    <w:p w:rsidR="003234E4" w:rsidRDefault="003234E4" w:rsidP="003234E4">
      <w:pPr>
        <w:rPr>
          <w:b/>
          <w:color w:val="000000"/>
        </w:rPr>
      </w:pPr>
    </w:p>
    <w:p w:rsidR="003234E4" w:rsidRDefault="003234E4">
      <w:pPr>
        <w:jc w:val="center"/>
        <w:rPr>
          <w:b/>
          <w:color w:val="000000"/>
        </w:rPr>
      </w:pPr>
    </w:p>
    <w:p w:rsidR="003234E4" w:rsidRDefault="003234E4" w:rsidP="003234E4">
      <w:pPr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>
            <wp:extent cx="5334000" cy="3619500"/>
            <wp:effectExtent l="0" t="0" r="0" b="0"/>
            <wp:docPr id="2" name="Рисунок 2" descr="C:\Users\Accord\Рабочий стол\8PKCxvGL4tJv50zv5A2HBEiILOoIaqYKW3OldguLFZa9ClB6jb35pjKBV6ECLMfm8O29mTj-QXlnMXbIoQpM5Is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cord\Рабочий стол\8PKCxvGL4tJv50zv5A2HBEiILOoIaqYKW3OldguLFZa9ClB6jb35pjKBV6ECLMfm8O29mTj-QXlnMXbIoQpM5Is-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4E4">
        <w:br/>
      </w:r>
    </w:p>
    <w:p w:rsidR="003234E4" w:rsidRPr="003234E4" w:rsidRDefault="003234E4" w:rsidP="00E32F80">
      <w:pPr>
        <w:spacing w:line="360" w:lineRule="auto"/>
        <w:jc w:val="center"/>
      </w:pPr>
      <w:r w:rsidRPr="003234E4">
        <w:rPr>
          <w:color w:val="000000"/>
          <w:shd w:val="clear" w:color="auto" w:fill="FFFFFF"/>
        </w:rPr>
        <w:t>Государственная жилищная инспекция Самарской области приглашает собственников жилья принять участие в опросе, посвященном качеству работы управляющих компаний.</w:t>
      </w:r>
    </w:p>
    <w:p w:rsidR="003234E4" w:rsidRPr="003234E4" w:rsidRDefault="003234E4" w:rsidP="00E32F80">
      <w:pPr>
        <w:shd w:val="clear" w:color="auto" w:fill="FFFFFF"/>
        <w:spacing w:line="360" w:lineRule="auto"/>
        <w:rPr>
          <w:color w:val="000000"/>
        </w:rPr>
      </w:pPr>
    </w:p>
    <w:p w:rsidR="003234E4" w:rsidRPr="003234E4" w:rsidRDefault="003234E4" w:rsidP="00E32F80">
      <w:pPr>
        <w:spacing w:line="360" w:lineRule="auto"/>
      </w:pPr>
      <w:r w:rsidRPr="003234E4">
        <w:rPr>
          <w:color w:val="000000"/>
          <w:shd w:val="clear" w:color="auto" w:fill="FFFFFF"/>
        </w:rPr>
        <w:t>Ваше мнение имеет значение! Результаты опроса будут учтены при формировании официального рейтинга управляющих компаний региона.</w:t>
      </w:r>
    </w:p>
    <w:p w:rsidR="003234E4" w:rsidRPr="003234E4" w:rsidRDefault="003234E4" w:rsidP="00E32F80">
      <w:pPr>
        <w:shd w:val="clear" w:color="auto" w:fill="FFFFFF"/>
        <w:spacing w:line="360" w:lineRule="auto"/>
        <w:rPr>
          <w:color w:val="000000"/>
        </w:rPr>
      </w:pPr>
    </w:p>
    <w:p w:rsidR="003234E4" w:rsidRPr="003234E4" w:rsidRDefault="003234E4" w:rsidP="00E32F80">
      <w:pPr>
        <w:spacing w:line="360" w:lineRule="auto"/>
      </w:pPr>
      <w:r w:rsidRPr="003234E4">
        <w:rPr>
          <w:color w:val="000000"/>
          <w:shd w:val="clear" w:color="auto" w:fill="FFFFFF"/>
        </w:rPr>
        <w:t>Если вы являетесь собственником помещения и хотите поделиться своим опытом управления домом, пожалуйста, пройдите по одной из предложенных ссылок или наведите камеру смартфона на QR-код.. О</w:t>
      </w:r>
      <w:r w:rsidR="00E32F80">
        <w:rPr>
          <w:color w:val="000000"/>
          <w:shd w:val="clear" w:color="auto" w:fill="FFFFFF"/>
        </w:rPr>
        <w:t xml:space="preserve">прос займет не более 5 минут. </w:t>
      </w:r>
    </w:p>
    <w:p w:rsidR="003234E4" w:rsidRPr="003234E4" w:rsidRDefault="003234E4" w:rsidP="003234E4">
      <w:pPr>
        <w:rPr>
          <w:color w:val="000000"/>
        </w:rPr>
      </w:pPr>
    </w:p>
    <w:p w:rsidR="00E32F80" w:rsidRPr="00E32F80" w:rsidRDefault="003234E4" w:rsidP="00E32F80">
      <w:pPr>
        <w:rPr>
          <w:b/>
          <w:color w:val="000000"/>
          <w:lang w:val="en-US"/>
        </w:rPr>
      </w:pPr>
      <w:hyperlink r:id="rId12" w:tgtFrame="_blank" w:history="1">
        <w:r w:rsidRPr="003234E4">
          <w:rPr>
            <w:color w:val="2A5885"/>
            <w:bdr w:val="none" w:sz="0" w:space="0" w:color="auto" w:frame="1"/>
            <w:shd w:val="clear" w:color="auto" w:fill="FFFFFF"/>
            <w:lang w:val="en-US"/>
          </w:rPr>
          <w:t>opros-gzhi.samregion.ru/Quiz/login</w:t>
        </w:r>
      </w:hyperlink>
      <w:bookmarkStart w:id="1" w:name="_GoBack"/>
      <w:bookmarkEnd w:id="1"/>
    </w:p>
    <w:p w:rsidR="00997710" w:rsidRPr="00E32F80" w:rsidRDefault="000410CB">
      <w:pPr>
        <w:jc w:val="center"/>
        <w:rPr>
          <w:b/>
          <w:lang w:val="en-US"/>
        </w:rPr>
      </w:pP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  <w:r>
        <w:rPr>
          <w:b/>
          <w:vanish/>
          <w:color w:val="000000"/>
        </w:rPr>
        <w:pgNum/>
      </w:r>
    </w:p>
    <w:p w:rsidR="00997710" w:rsidRDefault="000410CB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spacing w:line="276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Соучредители газеты «Черновские вести»: </w:t>
      </w:r>
      <w:r>
        <w:rPr>
          <w:sz w:val="20"/>
          <w:szCs w:val="20"/>
        </w:rPr>
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</w:r>
    </w:p>
    <w:p w:rsidR="00997710" w:rsidRDefault="000410CB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sz w:val="20"/>
          <w:szCs w:val="20"/>
        </w:rPr>
      </w:pPr>
      <w:r>
        <w:rPr>
          <w:b/>
          <w:sz w:val="20"/>
          <w:szCs w:val="20"/>
        </w:rPr>
        <w:t>Издатель:</w:t>
      </w:r>
      <w:r>
        <w:rPr>
          <w:sz w:val="20"/>
          <w:szCs w:val="20"/>
        </w:rPr>
        <w:t xml:space="preserve"> Администрация сельского поселения Черновка муниципального района</w:t>
      </w:r>
    </w:p>
    <w:p w:rsidR="00997710" w:rsidRDefault="000410CB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i/>
          <w:sz w:val="20"/>
          <w:szCs w:val="20"/>
        </w:rPr>
      </w:pPr>
      <w:r>
        <w:rPr>
          <w:sz w:val="20"/>
          <w:szCs w:val="20"/>
        </w:rPr>
        <w:t>Кинель-Черкасский Самарской области</w:t>
      </w:r>
      <w:r>
        <w:rPr>
          <w:i/>
          <w:sz w:val="20"/>
          <w:szCs w:val="20"/>
        </w:rPr>
        <w:t>.</w:t>
      </w:r>
    </w:p>
    <w:p w:rsidR="00997710" w:rsidRDefault="000410CB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i/>
          <w:sz w:val="20"/>
          <w:szCs w:val="20"/>
        </w:rPr>
      </w:pPr>
      <w:r>
        <w:rPr>
          <w:b/>
          <w:spacing w:val="-10"/>
          <w:sz w:val="20"/>
          <w:szCs w:val="20"/>
        </w:rPr>
        <w:t>Адрес редакции</w:t>
      </w:r>
      <w:r>
        <w:rPr>
          <w:b/>
          <w:sz w:val="20"/>
          <w:szCs w:val="20"/>
        </w:rPr>
        <w:t>:</w:t>
      </w:r>
      <w:r>
        <w:rPr>
          <w:i/>
          <w:sz w:val="20"/>
          <w:szCs w:val="20"/>
        </w:rPr>
        <w:t>Самарская обл., Кинель-Черкасский р-н, с. Черновка, ул. Школьная, 30. тел. 2-66-43</w:t>
      </w:r>
    </w:p>
    <w:p w:rsidR="00997710" w:rsidRPr="000410CB" w:rsidRDefault="000410CB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val="en-US" w:eastAsia="en-US"/>
        </w:rPr>
        <w:t>Email</w:t>
      </w:r>
      <w:r w:rsidRPr="000410CB">
        <w:rPr>
          <w:rFonts w:eastAsiaTheme="minorHAnsi"/>
          <w:sz w:val="20"/>
          <w:szCs w:val="20"/>
          <w:lang w:eastAsia="en-US"/>
        </w:rPr>
        <w:t xml:space="preserve">: </w:t>
      </w:r>
      <w:r>
        <w:rPr>
          <w:rFonts w:eastAsiaTheme="minorHAnsi"/>
          <w:sz w:val="20"/>
          <w:szCs w:val="20"/>
          <w:lang w:val="en-US" w:eastAsia="en-US"/>
        </w:rPr>
        <w:t>adm</w:t>
      </w:r>
      <w:r w:rsidRPr="000410CB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s</w:t>
      </w:r>
      <w:r w:rsidRPr="000410CB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p</w:t>
      </w:r>
      <w:r w:rsidRPr="000410CB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chernowka</w:t>
      </w:r>
      <w:r w:rsidRPr="000410CB">
        <w:rPr>
          <w:rFonts w:eastAsiaTheme="minorHAnsi"/>
          <w:sz w:val="20"/>
          <w:szCs w:val="20"/>
          <w:lang w:eastAsia="en-US"/>
        </w:rPr>
        <w:t>@</w:t>
      </w:r>
      <w:r>
        <w:rPr>
          <w:rFonts w:eastAsiaTheme="minorHAnsi"/>
          <w:sz w:val="20"/>
          <w:szCs w:val="20"/>
          <w:lang w:val="en-US" w:eastAsia="en-US"/>
        </w:rPr>
        <w:t>yandex</w:t>
      </w:r>
      <w:r w:rsidRPr="000410CB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ru</w:t>
      </w:r>
    </w:p>
    <w:p w:rsidR="00997710" w:rsidRDefault="000410CB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Газета выпускается не реже одного раза в месяц.</w:t>
      </w:r>
    </w:p>
    <w:p w:rsidR="00997710" w:rsidRDefault="000410CB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Газета распространяется бесплатно</w:t>
      </w:r>
      <w:r>
        <w:rPr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116" type="#_x0000_t32" style="position:absolute;left:0;text-align:left;margin-left:560.35pt;margin-top:515.9pt;width:472.5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jT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hgESuIYRtZ93d7uH9mf7ZfeAdp/aRzC7+91d+7X90X5vH9tvaOj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" strokecolor="#0070c0" strokeweight="1.25pt"/>
        </w:pict>
      </w:r>
      <w:r>
        <w:rPr>
          <w:sz w:val="20"/>
          <w:szCs w:val="20"/>
        </w:rPr>
        <w:t>.</w:t>
      </w:r>
    </w:p>
    <w:p w:rsidR="00997710" w:rsidRDefault="000410CB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b/>
          <w:sz w:val="20"/>
          <w:szCs w:val="20"/>
        </w:rPr>
        <w:sectPr w:rsidR="00997710">
          <w:footerReference w:type="even" r:id="rId13"/>
          <w:footerReference w:type="default" r:id="rId14"/>
          <w:pgSz w:w="11900" w:h="16840"/>
          <w:pgMar w:top="794" w:right="701" w:bottom="284" w:left="1134" w:header="709" w:footer="958" w:gutter="0"/>
          <w:cols w:space="720"/>
        </w:sectPr>
      </w:pPr>
      <w:r>
        <w:rPr>
          <w:b/>
          <w:sz w:val="20"/>
          <w:szCs w:val="20"/>
        </w:rPr>
        <w:t>Тираж 100 экз.</w:t>
      </w:r>
    </w:p>
    <w:p w:rsidR="00997710" w:rsidRDefault="00997710">
      <w:pPr>
        <w:widowControl w:val="0"/>
        <w:autoSpaceDE w:val="0"/>
      </w:pPr>
    </w:p>
    <w:sectPr w:rsidR="00997710">
      <w:headerReference w:type="default" r:id="rId15"/>
      <w:footerReference w:type="default" r:id="rId16"/>
      <w:pgSz w:w="11906" w:h="16838"/>
      <w:pgMar w:top="851" w:right="567" w:bottom="851" w:left="1276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0EF" w:rsidRDefault="00ED10EF">
      <w:r>
        <w:separator/>
      </w:r>
    </w:p>
  </w:endnote>
  <w:endnote w:type="continuationSeparator" w:id="0">
    <w:p w:rsidR="00ED10EF" w:rsidRDefault="00ED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altName w:val="Segoe UI"/>
    <w:charset w:val="00"/>
    <w:family w:val="swiss"/>
    <w:pitch w:val="default"/>
    <w:sig w:usb0="00000000" w:usb1="00000000" w:usb2="00000000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1">
    <w:altName w:val="Times New Roman"/>
    <w:charset w:val="00"/>
    <w:family w:val="auto"/>
    <w:pitch w:val="default"/>
  </w:font>
  <w:font w:name="MS ??">
    <w:altName w:val="MS Gothic"/>
    <w:charset w:val="80"/>
    <w:family w:val="auto"/>
    <w:pitch w:val="default"/>
    <w:sig w:usb0="00000000" w:usb1="0000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XO Thames">
    <w:charset w:val="CC"/>
    <w:family w:val="roman"/>
    <w:pitch w:val="default"/>
    <w:sig w:usb0="800006FF" w:usb1="0000285A" w:usb2="00000000" w:usb3="00000000" w:csb0="20000015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default"/>
    <w:sig w:usb0="00000000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E4" w:rsidRDefault="003234E4">
    <w:pPr>
      <w:pStyle w:val="aff0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234E4" w:rsidRDefault="003234E4">
    <w:pPr>
      <w:pStyle w:val="af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0718547"/>
      <w:docPartObj>
        <w:docPartGallery w:val="AutoText"/>
      </w:docPartObj>
    </w:sdtPr>
    <w:sdtContent>
      <w:p w:rsidR="003234E4" w:rsidRDefault="003234E4">
        <w:pPr>
          <w:pStyle w:val="af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10EF">
          <w:rPr>
            <w:noProof/>
          </w:rPr>
          <w:t>1</w:t>
        </w:r>
        <w:r>
          <w:fldChar w:fldCharType="end"/>
        </w:r>
      </w:p>
    </w:sdtContent>
  </w:sdt>
  <w:p w:rsidR="003234E4" w:rsidRDefault="003234E4">
    <w:pPr>
      <w:pStyle w:val="af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E4" w:rsidRDefault="003234E4">
    <w:pPr>
      <w:pStyle w:val="af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0EF" w:rsidRDefault="00ED10EF">
      <w:r>
        <w:separator/>
      </w:r>
    </w:p>
  </w:footnote>
  <w:footnote w:type="continuationSeparator" w:id="0">
    <w:p w:rsidR="00ED10EF" w:rsidRDefault="00ED1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E4" w:rsidRDefault="003234E4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1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">
    <w:nsid w:val="46A60EB1"/>
    <w:multiLevelType w:val="hybridMultilevel"/>
    <w:tmpl w:val="D64CABFE"/>
    <w:lvl w:ilvl="0" w:tplc="E6922062">
      <w:start w:val="3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F024E"/>
    <w:multiLevelType w:val="hybridMultilevel"/>
    <w:tmpl w:val="67A82F1A"/>
    <w:lvl w:ilvl="0" w:tplc="258CE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B104D"/>
    <w:multiLevelType w:val="multilevel"/>
    <w:tmpl w:val="62FB104D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left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D1A"/>
    <w:rsid w:val="00000047"/>
    <w:rsid w:val="0000072B"/>
    <w:rsid w:val="000011A5"/>
    <w:rsid w:val="000045FF"/>
    <w:rsid w:val="000066B4"/>
    <w:rsid w:val="00006F67"/>
    <w:rsid w:val="00007459"/>
    <w:rsid w:val="00014274"/>
    <w:rsid w:val="00014A09"/>
    <w:rsid w:val="00014D7C"/>
    <w:rsid w:val="00014F2E"/>
    <w:rsid w:val="00015727"/>
    <w:rsid w:val="0001579A"/>
    <w:rsid w:val="0001654E"/>
    <w:rsid w:val="00016983"/>
    <w:rsid w:val="00016C3D"/>
    <w:rsid w:val="00022204"/>
    <w:rsid w:val="000225ED"/>
    <w:rsid w:val="000248A8"/>
    <w:rsid w:val="00024CFD"/>
    <w:rsid w:val="00026074"/>
    <w:rsid w:val="0002660D"/>
    <w:rsid w:val="00026964"/>
    <w:rsid w:val="00027136"/>
    <w:rsid w:val="00030470"/>
    <w:rsid w:val="000305C8"/>
    <w:rsid w:val="0003280F"/>
    <w:rsid w:val="00033200"/>
    <w:rsid w:val="0003455F"/>
    <w:rsid w:val="000347C9"/>
    <w:rsid w:val="000360E0"/>
    <w:rsid w:val="00036926"/>
    <w:rsid w:val="00040043"/>
    <w:rsid w:val="000410CB"/>
    <w:rsid w:val="00041ED8"/>
    <w:rsid w:val="00042584"/>
    <w:rsid w:val="00044F30"/>
    <w:rsid w:val="000466A3"/>
    <w:rsid w:val="00046A8B"/>
    <w:rsid w:val="00047384"/>
    <w:rsid w:val="0005013E"/>
    <w:rsid w:val="000502F1"/>
    <w:rsid w:val="0005273D"/>
    <w:rsid w:val="00052B24"/>
    <w:rsid w:val="00053657"/>
    <w:rsid w:val="00055175"/>
    <w:rsid w:val="00055677"/>
    <w:rsid w:val="00057423"/>
    <w:rsid w:val="00057DF3"/>
    <w:rsid w:val="00064062"/>
    <w:rsid w:val="00065535"/>
    <w:rsid w:val="0007076A"/>
    <w:rsid w:val="00072316"/>
    <w:rsid w:val="0007246A"/>
    <w:rsid w:val="000760B4"/>
    <w:rsid w:val="00076FD9"/>
    <w:rsid w:val="00077245"/>
    <w:rsid w:val="00077FD4"/>
    <w:rsid w:val="00082AA5"/>
    <w:rsid w:val="000839BC"/>
    <w:rsid w:val="000840F5"/>
    <w:rsid w:val="00084FB2"/>
    <w:rsid w:val="00085958"/>
    <w:rsid w:val="00090E63"/>
    <w:rsid w:val="0009149B"/>
    <w:rsid w:val="000918D9"/>
    <w:rsid w:val="00093350"/>
    <w:rsid w:val="000945C7"/>
    <w:rsid w:val="00095088"/>
    <w:rsid w:val="0009721E"/>
    <w:rsid w:val="000A08D5"/>
    <w:rsid w:val="000A1ADE"/>
    <w:rsid w:val="000A1BF0"/>
    <w:rsid w:val="000A25DD"/>
    <w:rsid w:val="000A2E98"/>
    <w:rsid w:val="000A3936"/>
    <w:rsid w:val="000A3CA3"/>
    <w:rsid w:val="000A4481"/>
    <w:rsid w:val="000A4CE1"/>
    <w:rsid w:val="000A5025"/>
    <w:rsid w:val="000A5F4D"/>
    <w:rsid w:val="000B0399"/>
    <w:rsid w:val="000B06BC"/>
    <w:rsid w:val="000B164A"/>
    <w:rsid w:val="000B21D4"/>
    <w:rsid w:val="000B544D"/>
    <w:rsid w:val="000B5EEB"/>
    <w:rsid w:val="000B6097"/>
    <w:rsid w:val="000B6B94"/>
    <w:rsid w:val="000C1795"/>
    <w:rsid w:val="000C18B1"/>
    <w:rsid w:val="000C3748"/>
    <w:rsid w:val="000C4002"/>
    <w:rsid w:val="000C5776"/>
    <w:rsid w:val="000C5938"/>
    <w:rsid w:val="000C65AC"/>
    <w:rsid w:val="000C6CC0"/>
    <w:rsid w:val="000C6DF6"/>
    <w:rsid w:val="000D0536"/>
    <w:rsid w:val="000D32AD"/>
    <w:rsid w:val="000D384F"/>
    <w:rsid w:val="000D5C93"/>
    <w:rsid w:val="000D6559"/>
    <w:rsid w:val="000E088D"/>
    <w:rsid w:val="000E188E"/>
    <w:rsid w:val="000E3610"/>
    <w:rsid w:val="000E3E7F"/>
    <w:rsid w:val="000E4643"/>
    <w:rsid w:val="000E5D13"/>
    <w:rsid w:val="000E62D3"/>
    <w:rsid w:val="000F074A"/>
    <w:rsid w:val="000F13F9"/>
    <w:rsid w:val="000F214F"/>
    <w:rsid w:val="000F39D8"/>
    <w:rsid w:val="000F3AAF"/>
    <w:rsid w:val="000F48A0"/>
    <w:rsid w:val="000F7086"/>
    <w:rsid w:val="000F7301"/>
    <w:rsid w:val="00104CAF"/>
    <w:rsid w:val="00105FC7"/>
    <w:rsid w:val="00107665"/>
    <w:rsid w:val="00107F56"/>
    <w:rsid w:val="00110784"/>
    <w:rsid w:val="00113F75"/>
    <w:rsid w:val="0012026F"/>
    <w:rsid w:val="001210CF"/>
    <w:rsid w:val="0012192E"/>
    <w:rsid w:val="00121EF3"/>
    <w:rsid w:val="0012347A"/>
    <w:rsid w:val="00127212"/>
    <w:rsid w:val="0012738E"/>
    <w:rsid w:val="00130117"/>
    <w:rsid w:val="00132521"/>
    <w:rsid w:val="00136F41"/>
    <w:rsid w:val="00140DF6"/>
    <w:rsid w:val="001449C6"/>
    <w:rsid w:val="001457B6"/>
    <w:rsid w:val="0014603D"/>
    <w:rsid w:val="0014733C"/>
    <w:rsid w:val="00147E0A"/>
    <w:rsid w:val="00151690"/>
    <w:rsid w:val="001547AD"/>
    <w:rsid w:val="00154A28"/>
    <w:rsid w:val="00160D97"/>
    <w:rsid w:val="0016353A"/>
    <w:rsid w:val="00163D03"/>
    <w:rsid w:val="00163E67"/>
    <w:rsid w:val="00164FB0"/>
    <w:rsid w:val="001653B0"/>
    <w:rsid w:val="00165840"/>
    <w:rsid w:val="0016597B"/>
    <w:rsid w:val="00167307"/>
    <w:rsid w:val="00170385"/>
    <w:rsid w:val="00170F2B"/>
    <w:rsid w:val="00171EC4"/>
    <w:rsid w:val="00172532"/>
    <w:rsid w:val="001738F0"/>
    <w:rsid w:val="00173CD7"/>
    <w:rsid w:val="001759ED"/>
    <w:rsid w:val="00176FB5"/>
    <w:rsid w:val="00177D80"/>
    <w:rsid w:val="00180748"/>
    <w:rsid w:val="00181CF5"/>
    <w:rsid w:val="00182360"/>
    <w:rsid w:val="001828DA"/>
    <w:rsid w:val="001837F5"/>
    <w:rsid w:val="00185248"/>
    <w:rsid w:val="001869E0"/>
    <w:rsid w:val="00186A73"/>
    <w:rsid w:val="001900B0"/>
    <w:rsid w:val="001938BF"/>
    <w:rsid w:val="001940F0"/>
    <w:rsid w:val="001945C0"/>
    <w:rsid w:val="001969CD"/>
    <w:rsid w:val="00197241"/>
    <w:rsid w:val="001A276B"/>
    <w:rsid w:val="001A278A"/>
    <w:rsid w:val="001A27DB"/>
    <w:rsid w:val="001A6278"/>
    <w:rsid w:val="001A66D9"/>
    <w:rsid w:val="001A73DD"/>
    <w:rsid w:val="001A788E"/>
    <w:rsid w:val="001B2845"/>
    <w:rsid w:val="001B34FA"/>
    <w:rsid w:val="001B41ED"/>
    <w:rsid w:val="001B4A59"/>
    <w:rsid w:val="001B5A19"/>
    <w:rsid w:val="001B6044"/>
    <w:rsid w:val="001B63B5"/>
    <w:rsid w:val="001B6DCE"/>
    <w:rsid w:val="001B6FCC"/>
    <w:rsid w:val="001C1AD8"/>
    <w:rsid w:val="001C3D38"/>
    <w:rsid w:val="001C4BCF"/>
    <w:rsid w:val="001C65D4"/>
    <w:rsid w:val="001C6B08"/>
    <w:rsid w:val="001C77BD"/>
    <w:rsid w:val="001C781D"/>
    <w:rsid w:val="001D01B0"/>
    <w:rsid w:val="001D25AF"/>
    <w:rsid w:val="001D63B4"/>
    <w:rsid w:val="001D6ACA"/>
    <w:rsid w:val="001D7E63"/>
    <w:rsid w:val="001E0187"/>
    <w:rsid w:val="001E0C4D"/>
    <w:rsid w:val="001E1F63"/>
    <w:rsid w:val="001E3421"/>
    <w:rsid w:val="001E3A7B"/>
    <w:rsid w:val="001E534B"/>
    <w:rsid w:val="001E5474"/>
    <w:rsid w:val="001E57DB"/>
    <w:rsid w:val="001E5CC5"/>
    <w:rsid w:val="001E75F3"/>
    <w:rsid w:val="001E7894"/>
    <w:rsid w:val="001F0672"/>
    <w:rsid w:val="001F1276"/>
    <w:rsid w:val="001F15A4"/>
    <w:rsid w:val="001F2B76"/>
    <w:rsid w:val="001F3D50"/>
    <w:rsid w:val="001F4EB9"/>
    <w:rsid w:val="001F57AC"/>
    <w:rsid w:val="001F6BD5"/>
    <w:rsid w:val="001F76A0"/>
    <w:rsid w:val="001F7BD8"/>
    <w:rsid w:val="00203CE5"/>
    <w:rsid w:val="00204223"/>
    <w:rsid w:val="00204EC9"/>
    <w:rsid w:val="00204F7B"/>
    <w:rsid w:val="0020562B"/>
    <w:rsid w:val="00205681"/>
    <w:rsid w:val="00205DF0"/>
    <w:rsid w:val="0020701E"/>
    <w:rsid w:val="002108C4"/>
    <w:rsid w:val="00211151"/>
    <w:rsid w:val="002113E3"/>
    <w:rsid w:val="00211E22"/>
    <w:rsid w:val="0021279A"/>
    <w:rsid w:val="00213A9B"/>
    <w:rsid w:val="00213F9F"/>
    <w:rsid w:val="0021406E"/>
    <w:rsid w:val="002145C2"/>
    <w:rsid w:val="0022044D"/>
    <w:rsid w:val="00221A4E"/>
    <w:rsid w:val="00222863"/>
    <w:rsid w:val="00222B14"/>
    <w:rsid w:val="00222D9A"/>
    <w:rsid w:val="00222E5B"/>
    <w:rsid w:val="002248FA"/>
    <w:rsid w:val="00224F9B"/>
    <w:rsid w:val="002250D1"/>
    <w:rsid w:val="002257F0"/>
    <w:rsid w:val="00226DF7"/>
    <w:rsid w:val="002309EE"/>
    <w:rsid w:val="00231544"/>
    <w:rsid w:val="00231774"/>
    <w:rsid w:val="00231E41"/>
    <w:rsid w:val="00233273"/>
    <w:rsid w:val="002335C9"/>
    <w:rsid w:val="00242D41"/>
    <w:rsid w:val="0024327F"/>
    <w:rsid w:val="00243384"/>
    <w:rsid w:val="00243BB5"/>
    <w:rsid w:val="00245934"/>
    <w:rsid w:val="00247985"/>
    <w:rsid w:val="00250633"/>
    <w:rsid w:val="00250EF6"/>
    <w:rsid w:val="00252DE4"/>
    <w:rsid w:val="00254251"/>
    <w:rsid w:val="002572FB"/>
    <w:rsid w:val="002615F0"/>
    <w:rsid w:val="00262132"/>
    <w:rsid w:val="00262E14"/>
    <w:rsid w:val="00263EB1"/>
    <w:rsid w:val="00264399"/>
    <w:rsid w:val="00264B3D"/>
    <w:rsid w:val="00265E6B"/>
    <w:rsid w:val="00265FAC"/>
    <w:rsid w:val="00271060"/>
    <w:rsid w:val="002719F5"/>
    <w:rsid w:val="00271A85"/>
    <w:rsid w:val="00271ADD"/>
    <w:rsid w:val="00271C4D"/>
    <w:rsid w:val="00271F67"/>
    <w:rsid w:val="00271FF8"/>
    <w:rsid w:val="002723B8"/>
    <w:rsid w:val="00273882"/>
    <w:rsid w:val="002762C6"/>
    <w:rsid w:val="00277683"/>
    <w:rsid w:val="0028023C"/>
    <w:rsid w:val="00281AF8"/>
    <w:rsid w:val="0028222B"/>
    <w:rsid w:val="00282365"/>
    <w:rsid w:val="002856F4"/>
    <w:rsid w:val="002867CD"/>
    <w:rsid w:val="002869C4"/>
    <w:rsid w:val="00287F0C"/>
    <w:rsid w:val="0029063C"/>
    <w:rsid w:val="002908D5"/>
    <w:rsid w:val="00290A87"/>
    <w:rsid w:val="00291961"/>
    <w:rsid w:val="00291D4E"/>
    <w:rsid w:val="002950AD"/>
    <w:rsid w:val="002A692C"/>
    <w:rsid w:val="002B0C7E"/>
    <w:rsid w:val="002B45F0"/>
    <w:rsid w:val="002B49A0"/>
    <w:rsid w:val="002B5F55"/>
    <w:rsid w:val="002B639C"/>
    <w:rsid w:val="002B65D1"/>
    <w:rsid w:val="002B71F1"/>
    <w:rsid w:val="002C02F2"/>
    <w:rsid w:val="002C2399"/>
    <w:rsid w:val="002C30A1"/>
    <w:rsid w:val="002C6A07"/>
    <w:rsid w:val="002C6CC4"/>
    <w:rsid w:val="002C788D"/>
    <w:rsid w:val="002C78FB"/>
    <w:rsid w:val="002D1324"/>
    <w:rsid w:val="002D244B"/>
    <w:rsid w:val="002D3526"/>
    <w:rsid w:val="002D3622"/>
    <w:rsid w:val="002D47C8"/>
    <w:rsid w:val="002D68CB"/>
    <w:rsid w:val="002D7B0B"/>
    <w:rsid w:val="002E0052"/>
    <w:rsid w:val="002E109C"/>
    <w:rsid w:val="002E1E48"/>
    <w:rsid w:val="002E4640"/>
    <w:rsid w:val="002E5B68"/>
    <w:rsid w:val="002F0BBE"/>
    <w:rsid w:val="002F0EA3"/>
    <w:rsid w:val="002F18BA"/>
    <w:rsid w:val="002F2606"/>
    <w:rsid w:val="002F301B"/>
    <w:rsid w:val="002F40A2"/>
    <w:rsid w:val="002F44BB"/>
    <w:rsid w:val="002F6A28"/>
    <w:rsid w:val="002F6CDB"/>
    <w:rsid w:val="002F7B88"/>
    <w:rsid w:val="002F7DC4"/>
    <w:rsid w:val="002F7E73"/>
    <w:rsid w:val="00300F23"/>
    <w:rsid w:val="003012E4"/>
    <w:rsid w:val="00301F1F"/>
    <w:rsid w:val="00303F1B"/>
    <w:rsid w:val="00304BFA"/>
    <w:rsid w:val="00306304"/>
    <w:rsid w:val="00310F4E"/>
    <w:rsid w:val="00312FA6"/>
    <w:rsid w:val="00315C4B"/>
    <w:rsid w:val="00317575"/>
    <w:rsid w:val="003208CA"/>
    <w:rsid w:val="00320FDF"/>
    <w:rsid w:val="00321146"/>
    <w:rsid w:val="0032212B"/>
    <w:rsid w:val="0032338F"/>
    <w:rsid w:val="003234E4"/>
    <w:rsid w:val="00325E4C"/>
    <w:rsid w:val="00327137"/>
    <w:rsid w:val="003302AC"/>
    <w:rsid w:val="00331110"/>
    <w:rsid w:val="00331E3F"/>
    <w:rsid w:val="0033214F"/>
    <w:rsid w:val="00332CF3"/>
    <w:rsid w:val="003331FF"/>
    <w:rsid w:val="00333655"/>
    <w:rsid w:val="00333D84"/>
    <w:rsid w:val="00333E82"/>
    <w:rsid w:val="00335181"/>
    <w:rsid w:val="00335230"/>
    <w:rsid w:val="00335377"/>
    <w:rsid w:val="003406E7"/>
    <w:rsid w:val="003410E6"/>
    <w:rsid w:val="00341BE7"/>
    <w:rsid w:val="00342A1E"/>
    <w:rsid w:val="00342DB5"/>
    <w:rsid w:val="00342F1D"/>
    <w:rsid w:val="00344F55"/>
    <w:rsid w:val="0034597E"/>
    <w:rsid w:val="00346C26"/>
    <w:rsid w:val="003479A7"/>
    <w:rsid w:val="00350B46"/>
    <w:rsid w:val="00351B2F"/>
    <w:rsid w:val="00351F8C"/>
    <w:rsid w:val="003530B6"/>
    <w:rsid w:val="00354051"/>
    <w:rsid w:val="00354A0B"/>
    <w:rsid w:val="00361F85"/>
    <w:rsid w:val="003645C1"/>
    <w:rsid w:val="003655A9"/>
    <w:rsid w:val="00366ECA"/>
    <w:rsid w:val="00367156"/>
    <w:rsid w:val="00367340"/>
    <w:rsid w:val="0036759D"/>
    <w:rsid w:val="0037007C"/>
    <w:rsid w:val="003721A1"/>
    <w:rsid w:val="00374D27"/>
    <w:rsid w:val="00376CFA"/>
    <w:rsid w:val="00376E3E"/>
    <w:rsid w:val="003774F0"/>
    <w:rsid w:val="00377854"/>
    <w:rsid w:val="00377E31"/>
    <w:rsid w:val="00380A1F"/>
    <w:rsid w:val="003842C7"/>
    <w:rsid w:val="00384375"/>
    <w:rsid w:val="00386EED"/>
    <w:rsid w:val="0038702E"/>
    <w:rsid w:val="0038731D"/>
    <w:rsid w:val="0038789C"/>
    <w:rsid w:val="0039065A"/>
    <w:rsid w:val="003908B9"/>
    <w:rsid w:val="003910A1"/>
    <w:rsid w:val="0039294A"/>
    <w:rsid w:val="0039404E"/>
    <w:rsid w:val="003951F7"/>
    <w:rsid w:val="003963B4"/>
    <w:rsid w:val="00396F4F"/>
    <w:rsid w:val="00397A72"/>
    <w:rsid w:val="003A21B3"/>
    <w:rsid w:val="003A454E"/>
    <w:rsid w:val="003A617B"/>
    <w:rsid w:val="003A6F87"/>
    <w:rsid w:val="003A7864"/>
    <w:rsid w:val="003B0734"/>
    <w:rsid w:val="003B0A9B"/>
    <w:rsid w:val="003B1259"/>
    <w:rsid w:val="003B5DA4"/>
    <w:rsid w:val="003B61F8"/>
    <w:rsid w:val="003B7E07"/>
    <w:rsid w:val="003C0FA5"/>
    <w:rsid w:val="003C737C"/>
    <w:rsid w:val="003D0056"/>
    <w:rsid w:val="003D27D2"/>
    <w:rsid w:val="003D3551"/>
    <w:rsid w:val="003D54F8"/>
    <w:rsid w:val="003D7F3F"/>
    <w:rsid w:val="003E0CCB"/>
    <w:rsid w:val="003E0ED5"/>
    <w:rsid w:val="003E343E"/>
    <w:rsid w:val="003E3CC0"/>
    <w:rsid w:val="003F104F"/>
    <w:rsid w:val="003F427A"/>
    <w:rsid w:val="003F4774"/>
    <w:rsid w:val="003F58E5"/>
    <w:rsid w:val="003F5D56"/>
    <w:rsid w:val="003F6C66"/>
    <w:rsid w:val="00401A6A"/>
    <w:rsid w:val="00403601"/>
    <w:rsid w:val="00403F33"/>
    <w:rsid w:val="0040459B"/>
    <w:rsid w:val="00406BB2"/>
    <w:rsid w:val="00410D69"/>
    <w:rsid w:val="00411AC6"/>
    <w:rsid w:val="00411D7D"/>
    <w:rsid w:val="00412415"/>
    <w:rsid w:val="00412A87"/>
    <w:rsid w:val="0041381C"/>
    <w:rsid w:val="00415743"/>
    <w:rsid w:val="0042039C"/>
    <w:rsid w:val="0042466C"/>
    <w:rsid w:val="00424758"/>
    <w:rsid w:val="00426938"/>
    <w:rsid w:val="004314AA"/>
    <w:rsid w:val="00431B21"/>
    <w:rsid w:val="00431E80"/>
    <w:rsid w:val="0043390E"/>
    <w:rsid w:val="00435227"/>
    <w:rsid w:val="00437CC3"/>
    <w:rsid w:val="0044298C"/>
    <w:rsid w:val="00443744"/>
    <w:rsid w:val="00444E08"/>
    <w:rsid w:val="004456F7"/>
    <w:rsid w:val="0044670D"/>
    <w:rsid w:val="004468DB"/>
    <w:rsid w:val="0045129C"/>
    <w:rsid w:val="00453CFE"/>
    <w:rsid w:val="00454278"/>
    <w:rsid w:val="00454C55"/>
    <w:rsid w:val="00454CA6"/>
    <w:rsid w:val="0045555E"/>
    <w:rsid w:val="00456152"/>
    <w:rsid w:val="004562A5"/>
    <w:rsid w:val="004572CF"/>
    <w:rsid w:val="0045786E"/>
    <w:rsid w:val="00457ED0"/>
    <w:rsid w:val="0046188E"/>
    <w:rsid w:val="00461916"/>
    <w:rsid w:val="00462624"/>
    <w:rsid w:val="00463929"/>
    <w:rsid w:val="004653CD"/>
    <w:rsid w:val="00465511"/>
    <w:rsid w:val="0046589D"/>
    <w:rsid w:val="004659D6"/>
    <w:rsid w:val="00466CD0"/>
    <w:rsid w:val="00466ECF"/>
    <w:rsid w:val="00467B6E"/>
    <w:rsid w:val="00470847"/>
    <w:rsid w:val="004712A6"/>
    <w:rsid w:val="00471657"/>
    <w:rsid w:val="00472418"/>
    <w:rsid w:val="00472695"/>
    <w:rsid w:val="0047319D"/>
    <w:rsid w:val="00475DBA"/>
    <w:rsid w:val="00476EF8"/>
    <w:rsid w:val="00482250"/>
    <w:rsid w:val="0048393B"/>
    <w:rsid w:val="0048452E"/>
    <w:rsid w:val="004925D9"/>
    <w:rsid w:val="00492DD5"/>
    <w:rsid w:val="004932D0"/>
    <w:rsid w:val="00494B47"/>
    <w:rsid w:val="00494F33"/>
    <w:rsid w:val="00495AA6"/>
    <w:rsid w:val="00497FB4"/>
    <w:rsid w:val="004A12D9"/>
    <w:rsid w:val="004A15CF"/>
    <w:rsid w:val="004A1C4A"/>
    <w:rsid w:val="004A27F6"/>
    <w:rsid w:val="004A2F20"/>
    <w:rsid w:val="004A4893"/>
    <w:rsid w:val="004A4D20"/>
    <w:rsid w:val="004A5344"/>
    <w:rsid w:val="004A6F78"/>
    <w:rsid w:val="004A7B7A"/>
    <w:rsid w:val="004B1DCA"/>
    <w:rsid w:val="004B2C1A"/>
    <w:rsid w:val="004B3560"/>
    <w:rsid w:val="004B40CD"/>
    <w:rsid w:val="004B5A7F"/>
    <w:rsid w:val="004B72DE"/>
    <w:rsid w:val="004B7828"/>
    <w:rsid w:val="004C2688"/>
    <w:rsid w:val="004C332D"/>
    <w:rsid w:val="004C3B72"/>
    <w:rsid w:val="004C4FA4"/>
    <w:rsid w:val="004C56DE"/>
    <w:rsid w:val="004C68BE"/>
    <w:rsid w:val="004C7297"/>
    <w:rsid w:val="004D1347"/>
    <w:rsid w:val="004D2CDC"/>
    <w:rsid w:val="004D3210"/>
    <w:rsid w:val="004D35D8"/>
    <w:rsid w:val="004D556A"/>
    <w:rsid w:val="004D6254"/>
    <w:rsid w:val="004D722A"/>
    <w:rsid w:val="004E59F8"/>
    <w:rsid w:val="004E74AE"/>
    <w:rsid w:val="004E7932"/>
    <w:rsid w:val="004E7BB8"/>
    <w:rsid w:val="004F1B8D"/>
    <w:rsid w:val="004F2DA0"/>
    <w:rsid w:val="004F37EB"/>
    <w:rsid w:val="004F3CDF"/>
    <w:rsid w:val="004F3E7D"/>
    <w:rsid w:val="004F4C4A"/>
    <w:rsid w:val="004F5427"/>
    <w:rsid w:val="004F548A"/>
    <w:rsid w:val="004F7A22"/>
    <w:rsid w:val="00500847"/>
    <w:rsid w:val="00500B9A"/>
    <w:rsid w:val="00500F80"/>
    <w:rsid w:val="005054C0"/>
    <w:rsid w:val="00505B1E"/>
    <w:rsid w:val="005067FE"/>
    <w:rsid w:val="00507538"/>
    <w:rsid w:val="005077F6"/>
    <w:rsid w:val="00507BE2"/>
    <w:rsid w:val="00507CD8"/>
    <w:rsid w:val="00512056"/>
    <w:rsid w:val="00513689"/>
    <w:rsid w:val="00513797"/>
    <w:rsid w:val="00513E2F"/>
    <w:rsid w:val="00514FBF"/>
    <w:rsid w:val="00515E69"/>
    <w:rsid w:val="00522C60"/>
    <w:rsid w:val="00522E0F"/>
    <w:rsid w:val="00525FBB"/>
    <w:rsid w:val="00526226"/>
    <w:rsid w:val="00526CE1"/>
    <w:rsid w:val="00527F19"/>
    <w:rsid w:val="00530723"/>
    <w:rsid w:val="00530A4F"/>
    <w:rsid w:val="00532388"/>
    <w:rsid w:val="00532776"/>
    <w:rsid w:val="00535813"/>
    <w:rsid w:val="00536E09"/>
    <w:rsid w:val="00536FB0"/>
    <w:rsid w:val="00540835"/>
    <w:rsid w:val="00541D70"/>
    <w:rsid w:val="00542095"/>
    <w:rsid w:val="005425CA"/>
    <w:rsid w:val="00543326"/>
    <w:rsid w:val="0054444D"/>
    <w:rsid w:val="005446FD"/>
    <w:rsid w:val="0054475C"/>
    <w:rsid w:val="00545D1A"/>
    <w:rsid w:val="005501BE"/>
    <w:rsid w:val="00550D65"/>
    <w:rsid w:val="00553236"/>
    <w:rsid w:val="0055359A"/>
    <w:rsid w:val="0055364F"/>
    <w:rsid w:val="00554986"/>
    <w:rsid w:val="005572E5"/>
    <w:rsid w:val="0056178E"/>
    <w:rsid w:val="00562D64"/>
    <w:rsid w:val="00563169"/>
    <w:rsid w:val="00566173"/>
    <w:rsid w:val="00566583"/>
    <w:rsid w:val="00570914"/>
    <w:rsid w:val="00570ABE"/>
    <w:rsid w:val="005710C9"/>
    <w:rsid w:val="00571F16"/>
    <w:rsid w:val="00573318"/>
    <w:rsid w:val="00576269"/>
    <w:rsid w:val="00577CF3"/>
    <w:rsid w:val="00580272"/>
    <w:rsid w:val="005804C7"/>
    <w:rsid w:val="005809AD"/>
    <w:rsid w:val="00582DD9"/>
    <w:rsid w:val="00583469"/>
    <w:rsid w:val="0058478F"/>
    <w:rsid w:val="00584B5D"/>
    <w:rsid w:val="005864E1"/>
    <w:rsid w:val="00586B78"/>
    <w:rsid w:val="00590946"/>
    <w:rsid w:val="005933CB"/>
    <w:rsid w:val="0059472F"/>
    <w:rsid w:val="005948C5"/>
    <w:rsid w:val="0059575C"/>
    <w:rsid w:val="00596458"/>
    <w:rsid w:val="005A7902"/>
    <w:rsid w:val="005B1278"/>
    <w:rsid w:val="005B19F2"/>
    <w:rsid w:val="005B2086"/>
    <w:rsid w:val="005B37BB"/>
    <w:rsid w:val="005B3AE3"/>
    <w:rsid w:val="005B4262"/>
    <w:rsid w:val="005B51B6"/>
    <w:rsid w:val="005B546D"/>
    <w:rsid w:val="005B6945"/>
    <w:rsid w:val="005C0148"/>
    <w:rsid w:val="005C025D"/>
    <w:rsid w:val="005C1011"/>
    <w:rsid w:val="005C10A3"/>
    <w:rsid w:val="005C1433"/>
    <w:rsid w:val="005C177D"/>
    <w:rsid w:val="005C1961"/>
    <w:rsid w:val="005C1E71"/>
    <w:rsid w:val="005C2158"/>
    <w:rsid w:val="005C236B"/>
    <w:rsid w:val="005C295A"/>
    <w:rsid w:val="005C3AE6"/>
    <w:rsid w:val="005C42A8"/>
    <w:rsid w:val="005C4498"/>
    <w:rsid w:val="005C4808"/>
    <w:rsid w:val="005C7947"/>
    <w:rsid w:val="005D1D48"/>
    <w:rsid w:val="005D225D"/>
    <w:rsid w:val="005D24E2"/>
    <w:rsid w:val="005D35FC"/>
    <w:rsid w:val="005D3E10"/>
    <w:rsid w:val="005E0305"/>
    <w:rsid w:val="005E10AA"/>
    <w:rsid w:val="005E11F0"/>
    <w:rsid w:val="005E2125"/>
    <w:rsid w:val="005E260F"/>
    <w:rsid w:val="005E4439"/>
    <w:rsid w:val="005E50EF"/>
    <w:rsid w:val="005E67FC"/>
    <w:rsid w:val="005E71C1"/>
    <w:rsid w:val="005E75F6"/>
    <w:rsid w:val="005E79FF"/>
    <w:rsid w:val="005F0BE8"/>
    <w:rsid w:val="005F225F"/>
    <w:rsid w:val="005F35F6"/>
    <w:rsid w:val="005F392F"/>
    <w:rsid w:val="005F4263"/>
    <w:rsid w:val="005F4364"/>
    <w:rsid w:val="005F5314"/>
    <w:rsid w:val="005F65FB"/>
    <w:rsid w:val="005F724F"/>
    <w:rsid w:val="005F76DE"/>
    <w:rsid w:val="005F7829"/>
    <w:rsid w:val="005F7B64"/>
    <w:rsid w:val="00601555"/>
    <w:rsid w:val="00601E68"/>
    <w:rsid w:val="00603503"/>
    <w:rsid w:val="0060581A"/>
    <w:rsid w:val="00606269"/>
    <w:rsid w:val="00612327"/>
    <w:rsid w:val="0061281B"/>
    <w:rsid w:val="0061794B"/>
    <w:rsid w:val="006215A2"/>
    <w:rsid w:val="006218C4"/>
    <w:rsid w:val="0062343E"/>
    <w:rsid w:val="00624928"/>
    <w:rsid w:val="0062544C"/>
    <w:rsid w:val="0062768D"/>
    <w:rsid w:val="006302BD"/>
    <w:rsid w:val="006309DC"/>
    <w:rsid w:val="00630C80"/>
    <w:rsid w:val="00633074"/>
    <w:rsid w:val="00634BEE"/>
    <w:rsid w:val="0063575A"/>
    <w:rsid w:val="006366DF"/>
    <w:rsid w:val="006370B8"/>
    <w:rsid w:val="0064035D"/>
    <w:rsid w:val="0064081A"/>
    <w:rsid w:val="006419F5"/>
    <w:rsid w:val="00642FAA"/>
    <w:rsid w:val="00643E3D"/>
    <w:rsid w:val="00644CBC"/>
    <w:rsid w:val="00646845"/>
    <w:rsid w:val="006477FF"/>
    <w:rsid w:val="00647AA3"/>
    <w:rsid w:val="00651BF6"/>
    <w:rsid w:val="00651F84"/>
    <w:rsid w:val="00657145"/>
    <w:rsid w:val="00657652"/>
    <w:rsid w:val="00657BC2"/>
    <w:rsid w:val="006605A2"/>
    <w:rsid w:val="00662172"/>
    <w:rsid w:val="006624B2"/>
    <w:rsid w:val="006626D3"/>
    <w:rsid w:val="00663B2A"/>
    <w:rsid w:val="00664982"/>
    <w:rsid w:val="006659A1"/>
    <w:rsid w:val="00666E0B"/>
    <w:rsid w:val="006673C1"/>
    <w:rsid w:val="006712C6"/>
    <w:rsid w:val="00672717"/>
    <w:rsid w:val="00674FC0"/>
    <w:rsid w:val="006779F9"/>
    <w:rsid w:val="0068359A"/>
    <w:rsid w:val="00683959"/>
    <w:rsid w:val="00684B3B"/>
    <w:rsid w:val="00684EB1"/>
    <w:rsid w:val="00686210"/>
    <w:rsid w:val="00686C82"/>
    <w:rsid w:val="00687407"/>
    <w:rsid w:val="00687589"/>
    <w:rsid w:val="00687863"/>
    <w:rsid w:val="00692729"/>
    <w:rsid w:val="006932F0"/>
    <w:rsid w:val="00694D17"/>
    <w:rsid w:val="006955BC"/>
    <w:rsid w:val="0069646C"/>
    <w:rsid w:val="00696B32"/>
    <w:rsid w:val="006A0600"/>
    <w:rsid w:val="006A0632"/>
    <w:rsid w:val="006A1630"/>
    <w:rsid w:val="006A3BD8"/>
    <w:rsid w:val="006A46B3"/>
    <w:rsid w:val="006A4CC5"/>
    <w:rsid w:val="006A5223"/>
    <w:rsid w:val="006A527A"/>
    <w:rsid w:val="006B222C"/>
    <w:rsid w:val="006B295A"/>
    <w:rsid w:val="006B348B"/>
    <w:rsid w:val="006B4952"/>
    <w:rsid w:val="006B5521"/>
    <w:rsid w:val="006B65FC"/>
    <w:rsid w:val="006B7150"/>
    <w:rsid w:val="006B7CF4"/>
    <w:rsid w:val="006C1699"/>
    <w:rsid w:val="006C3465"/>
    <w:rsid w:val="006C367A"/>
    <w:rsid w:val="006C4257"/>
    <w:rsid w:val="006C51E1"/>
    <w:rsid w:val="006C56B4"/>
    <w:rsid w:val="006C6435"/>
    <w:rsid w:val="006D3CAA"/>
    <w:rsid w:val="006D548D"/>
    <w:rsid w:val="006D7C1B"/>
    <w:rsid w:val="006E1BDF"/>
    <w:rsid w:val="006E24A2"/>
    <w:rsid w:val="006E4E78"/>
    <w:rsid w:val="006E7786"/>
    <w:rsid w:val="006F1024"/>
    <w:rsid w:val="006F2A86"/>
    <w:rsid w:val="006F2DCC"/>
    <w:rsid w:val="006F35D3"/>
    <w:rsid w:val="006F4FFE"/>
    <w:rsid w:val="006F6EE8"/>
    <w:rsid w:val="006F7797"/>
    <w:rsid w:val="006F77D2"/>
    <w:rsid w:val="00700201"/>
    <w:rsid w:val="00701843"/>
    <w:rsid w:val="00701A86"/>
    <w:rsid w:val="00702241"/>
    <w:rsid w:val="007028A5"/>
    <w:rsid w:val="00702CCF"/>
    <w:rsid w:val="00705A89"/>
    <w:rsid w:val="00705A9E"/>
    <w:rsid w:val="00705B4A"/>
    <w:rsid w:val="00707EC7"/>
    <w:rsid w:val="0071290B"/>
    <w:rsid w:val="00713821"/>
    <w:rsid w:val="00713C2B"/>
    <w:rsid w:val="007143D3"/>
    <w:rsid w:val="007145C3"/>
    <w:rsid w:val="0071543B"/>
    <w:rsid w:val="00715E01"/>
    <w:rsid w:val="007170CA"/>
    <w:rsid w:val="00717314"/>
    <w:rsid w:val="0071767F"/>
    <w:rsid w:val="00720290"/>
    <w:rsid w:val="0072097D"/>
    <w:rsid w:val="00720FD4"/>
    <w:rsid w:val="007219FE"/>
    <w:rsid w:val="00721F00"/>
    <w:rsid w:val="007224BD"/>
    <w:rsid w:val="00722E08"/>
    <w:rsid w:val="0072413B"/>
    <w:rsid w:val="00726953"/>
    <w:rsid w:val="007275C2"/>
    <w:rsid w:val="00732E43"/>
    <w:rsid w:val="007337A2"/>
    <w:rsid w:val="00734A44"/>
    <w:rsid w:val="00735A48"/>
    <w:rsid w:val="007368FE"/>
    <w:rsid w:val="00737334"/>
    <w:rsid w:val="007401EB"/>
    <w:rsid w:val="00740599"/>
    <w:rsid w:val="00741E03"/>
    <w:rsid w:val="00742FCA"/>
    <w:rsid w:val="007430EE"/>
    <w:rsid w:val="00744666"/>
    <w:rsid w:val="00745860"/>
    <w:rsid w:val="0074623D"/>
    <w:rsid w:val="0074658F"/>
    <w:rsid w:val="007501CF"/>
    <w:rsid w:val="00750404"/>
    <w:rsid w:val="00754305"/>
    <w:rsid w:val="0075439D"/>
    <w:rsid w:val="0075664B"/>
    <w:rsid w:val="00761C5B"/>
    <w:rsid w:val="00761E79"/>
    <w:rsid w:val="00763B12"/>
    <w:rsid w:val="00765446"/>
    <w:rsid w:val="007702A4"/>
    <w:rsid w:val="00772065"/>
    <w:rsid w:val="00772DB3"/>
    <w:rsid w:val="007744A8"/>
    <w:rsid w:val="007753C5"/>
    <w:rsid w:val="00775539"/>
    <w:rsid w:val="00776BAD"/>
    <w:rsid w:val="00777195"/>
    <w:rsid w:val="00777780"/>
    <w:rsid w:val="00777D2C"/>
    <w:rsid w:val="00780091"/>
    <w:rsid w:val="007804E3"/>
    <w:rsid w:val="0078220D"/>
    <w:rsid w:val="0078724D"/>
    <w:rsid w:val="00790C15"/>
    <w:rsid w:val="00791D8A"/>
    <w:rsid w:val="0079240D"/>
    <w:rsid w:val="0079271F"/>
    <w:rsid w:val="0079396C"/>
    <w:rsid w:val="00794638"/>
    <w:rsid w:val="00794B6F"/>
    <w:rsid w:val="00794D52"/>
    <w:rsid w:val="00795CD7"/>
    <w:rsid w:val="00795E56"/>
    <w:rsid w:val="00796317"/>
    <w:rsid w:val="00797D95"/>
    <w:rsid w:val="007A0016"/>
    <w:rsid w:val="007A05D6"/>
    <w:rsid w:val="007A1675"/>
    <w:rsid w:val="007A21CF"/>
    <w:rsid w:val="007A29C1"/>
    <w:rsid w:val="007A3B4F"/>
    <w:rsid w:val="007A4407"/>
    <w:rsid w:val="007A6564"/>
    <w:rsid w:val="007B044F"/>
    <w:rsid w:val="007B08E3"/>
    <w:rsid w:val="007B16D0"/>
    <w:rsid w:val="007B3105"/>
    <w:rsid w:val="007B4427"/>
    <w:rsid w:val="007B5DDB"/>
    <w:rsid w:val="007B65AF"/>
    <w:rsid w:val="007B6F9F"/>
    <w:rsid w:val="007B7B5F"/>
    <w:rsid w:val="007B7BCB"/>
    <w:rsid w:val="007C0448"/>
    <w:rsid w:val="007C2256"/>
    <w:rsid w:val="007C34D4"/>
    <w:rsid w:val="007D0F05"/>
    <w:rsid w:val="007D166B"/>
    <w:rsid w:val="007D240E"/>
    <w:rsid w:val="007D31F3"/>
    <w:rsid w:val="007D58B7"/>
    <w:rsid w:val="007D613D"/>
    <w:rsid w:val="007E014A"/>
    <w:rsid w:val="007E1736"/>
    <w:rsid w:val="007E23BD"/>
    <w:rsid w:val="007E28A7"/>
    <w:rsid w:val="007E2FF4"/>
    <w:rsid w:val="007E3473"/>
    <w:rsid w:val="007E5258"/>
    <w:rsid w:val="007E52AF"/>
    <w:rsid w:val="007E6896"/>
    <w:rsid w:val="007E750F"/>
    <w:rsid w:val="007E7764"/>
    <w:rsid w:val="007E7F49"/>
    <w:rsid w:val="007F08AD"/>
    <w:rsid w:val="007F1687"/>
    <w:rsid w:val="007F1770"/>
    <w:rsid w:val="007F2488"/>
    <w:rsid w:val="007F3477"/>
    <w:rsid w:val="007F3AE4"/>
    <w:rsid w:val="007F3E10"/>
    <w:rsid w:val="007F3E1B"/>
    <w:rsid w:val="007F4533"/>
    <w:rsid w:val="007F4890"/>
    <w:rsid w:val="007F56C4"/>
    <w:rsid w:val="007F773D"/>
    <w:rsid w:val="00800768"/>
    <w:rsid w:val="00805EF6"/>
    <w:rsid w:val="008061DD"/>
    <w:rsid w:val="00807117"/>
    <w:rsid w:val="008076BA"/>
    <w:rsid w:val="008102D1"/>
    <w:rsid w:val="00811111"/>
    <w:rsid w:val="00811F46"/>
    <w:rsid w:val="0081227D"/>
    <w:rsid w:val="008139B5"/>
    <w:rsid w:val="008143C0"/>
    <w:rsid w:val="00815069"/>
    <w:rsid w:val="00815983"/>
    <w:rsid w:val="008201A3"/>
    <w:rsid w:val="008221F5"/>
    <w:rsid w:val="0082252B"/>
    <w:rsid w:val="0082587A"/>
    <w:rsid w:val="008258F6"/>
    <w:rsid w:val="0083056A"/>
    <w:rsid w:val="00830BB6"/>
    <w:rsid w:val="00832408"/>
    <w:rsid w:val="0083398A"/>
    <w:rsid w:val="00835F42"/>
    <w:rsid w:val="00837A0D"/>
    <w:rsid w:val="00837CDB"/>
    <w:rsid w:val="00837DEC"/>
    <w:rsid w:val="00837F6E"/>
    <w:rsid w:val="00840658"/>
    <w:rsid w:val="00841161"/>
    <w:rsid w:val="0084205B"/>
    <w:rsid w:val="008422BB"/>
    <w:rsid w:val="008423E7"/>
    <w:rsid w:val="0084372E"/>
    <w:rsid w:val="008448E1"/>
    <w:rsid w:val="00846684"/>
    <w:rsid w:val="0085053E"/>
    <w:rsid w:val="00851ABF"/>
    <w:rsid w:val="00851B86"/>
    <w:rsid w:val="00852BFA"/>
    <w:rsid w:val="00852DA8"/>
    <w:rsid w:val="00855856"/>
    <w:rsid w:val="00856BA3"/>
    <w:rsid w:val="00856E81"/>
    <w:rsid w:val="0085762D"/>
    <w:rsid w:val="00860581"/>
    <w:rsid w:val="00861172"/>
    <w:rsid w:val="008614FC"/>
    <w:rsid w:val="00861CAD"/>
    <w:rsid w:val="00862173"/>
    <w:rsid w:val="00864204"/>
    <w:rsid w:val="00864508"/>
    <w:rsid w:val="00864686"/>
    <w:rsid w:val="00864B6B"/>
    <w:rsid w:val="00875479"/>
    <w:rsid w:val="0087680B"/>
    <w:rsid w:val="0087686E"/>
    <w:rsid w:val="00877161"/>
    <w:rsid w:val="00877236"/>
    <w:rsid w:val="00884A96"/>
    <w:rsid w:val="008863A7"/>
    <w:rsid w:val="00887E37"/>
    <w:rsid w:val="00890CF4"/>
    <w:rsid w:val="0089501F"/>
    <w:rsid w:val="00895A9F"/>
    <w:rsid w:val="00896916"/>
    <w:rsid w:val="008A0121"/>
    <w:rsid w:val="008A01FF"/>
    <w:rsid w:val="008A0439"/>
    <w:rsid w:val="008A0763"/>
    <w:rsid w:val="008A0DBC"/>
    <w:rsid w:val="008A254F"/>
    <w:rsid w:val="008A3287"/>
    <w:rsid w:val="008A448D"/>
    <w:rsid w:val="008A4FE9"/>
    <w:rsid w:val="008A5C2D"/>
    <w:rsid w:val="008A7249"/>
    <w:rsid w:val="008B0824"/>
    <w:rsid w:val="008B1508"/>
    <w:rsid w:val="008B20E0"/>
    <w:rsid w:val="008B2AEA"/>
    <w:rsid w:val="008B2CAA"/>
    <w:rsid w:val="008B2D40"/>
    <w:rsid w:val="008B2ECC"/>
    <w:rsid w:val="008B4AA0"/>
    <w:rsid w:val="008C0C71"/>
    <w:rsid w:val="008C11E3"/>
    <w:rsid w:val="008C257D"/>
    <w:rsid w:val="008C2810"/>
    <w:rsid w:val="008C2B30"/>
    <w:rsid w:val="008C2EE6"/>
    <w:rsid w:val="008C38BC"/>
    <w:rsid w:val="008C5061"/>
    <w:rsid w:val="008C5486"/>
    <w:rsid w:val="008C701C"/>
    <w:rsid w:val="008D0837"/>
    <w:rsid w:val="008D2F61"/>
    <w:rsid w:val="008D2FF6"/>
    <w:rsid w:val="008D312B"/>
    <w:rsid w:val="008D7AD8"/>
    <w:rsid w:val="008E14C1"/>
    <w:rsid w:val="008E605D"/>
    <w:rsid w:val="008E6C72"/>
    <w:rsid w:val="008E77D9"/>
    <w:rsid w:val="008E7921"/>
    <w:rsid w:val="008F00FC"/>
    <w:rsid w:val="008F2F62"/>
    <w:rsid w:val="008F794D"/>
    <w:rsid w:val="00902586"/>
    <w:rsid w:val="0090378C"/>
    <w:rsid w:val="009048DA"/>
    <w:rsid w:val="00905606"/>
    <w:rsid w:val="00905E1B"/>
    <w:rsid w:val="00906146"/>
    <w:rsid w:val="00907024"/>
    <w:rsid w:val="009072C9"/>
    <w:rsid w:val="009072E8"/>
    <w:rsid w:val="009106B8"/>
    <w:rsid w:val="00911CB6"/>
    <w:rsid w:val="00912EDA"/>
    <w:rsid w:val="009132A3"/>
    <w:rsid w:val="00916364"/>
    <w:rsid w:val="009205AB"/>
    <w:rsid w:val="009233DC"/>
    <w:rsid w:val="00923CB9"/>
    <w:rsid w:val="00923D20"/>
    <w:rsid w:val="00924240"/>
    <w:rsid w:val="00925DD6"/>
    <w:rsid w:val="00930B90"/>
    <w:rsid w:val="00931F6E"/>
    <w:rsid w:val="00935B4B"/>
    <w:rsid w:val="009360A7"/>
    <w:rsid w:val="00936824"/>
    <w:rsid w:val="00936A17"/>
    <w:rsid w:val="009417ED"/>
    <w:rsid w:val="0094232D"/>
    <w:rsid w:val="00945B99"/>
    <w:rsid w:val="00946B17"/>
    <w:rsid w:val="009501EE"/>
    <w:rsid w:val="00955093"/>
    <w:rsid w:val="00955C8C"/>
    <w:rsid w:val="00955D4F"/>
    <w:rsid w:val="00957142"/>
    <w:rsid w:val="009574B0"/>
    <w:rsid w:val="00957B71"/>
    <w:rsid w:val="00960D32"/>
    <w:rsid w:val="009637C9"/>
    <w:rsid w:val="00963F9E"/>
    <w:rsid w:val="00965187"/>
    <w:rsid w:val="009656DC"/>
    <w:rsid w:val="00965A2D"/>
    <w:rsid w:val="00966165"/>
    <w:rsid w:val="00967200"/>
    <w:rsid w:val="00967283"/>
    <w:rsid w:val="0097090D"/>
    <w:rsid w:val="00970D21"/>
    <w:rsid w:val="00971C61"/>
    <w:rsid w:val="00973791"/>
    <w:rsid w:val="00974295"/>
    <w:rsid w:val="00974407"/>
    <w:rsid w:val="00974C89"/>
    <w:rsid w:val="00976ED1"/>
    <w:rsid w:val="00977EE9"/>
    <w:rsid w:val="00981DAD"/>
    <w:rsid w:val="00981DD8"/>
    <w:rsid w:val="00983C8F"/>
    <w:rsid w:val="00985A44"/>
    <w:rsid w:val="00985F20"/>
    <w:rsid w:val="00985F73"/>
    <w:rsid w:val="00987DCF"/>
    <w:rsid w:val="0099017D"/>
    <w:rsid w:val="009911EE"/>
    <w:rsid w:val="00992712"/>
    <w:rsid w:val="0099313C"/>
    <w:rsid w:val="009937BB"/>
    <w:rsid w:val="00993B8F"/>
    <w:rsid w:val="009975C4"/>
    <w:rsid w:val="00997710"/>
    <w:rsid w:val="00997932"/>
    <w:rsid w:val="009A0CC3"/>
    <w:rsid w:val="009A1AD9"/>
    <w:rsid w:val="009A241A"/>
    <w:rsid w:val="009A26CD"/>
    <w:rsid w:val="009A2BAA"/>
    <w:rsid w:val="009A38C6"/>
    <w:rsid w:val="009A3D35"/>
    <w:rsid w:val="009A4A80"/>
    <w:rsid w:val="009A4D89"/>
    <w:rsid w:val="009A64D7"/>
    <w:rsid w:val="009A7605"/>
    <w:rsid w:val="009B0A3B"/>
    <w:rsid w:val="009B0DA2"/>
    <w:rsid w:val="009B3781"/>
    <w:rsid w:val="009B3FC2"/>
    <w:rsid w:val="009B475F"/>
    <w:rsid w:val="009B4818"/>
    <w:rsid w:val="009B4BD4"/>
    <w:rsid w:val="009B563C"/>
    <w:rsid w:val="009B57DE"/>
    <w:rsid w:val="009C3B4E"/>
    <w:rsid w:val="009C50E1"/>
    <w:rsid w:val="009C59D7"/>
    <w:rsid w:val="009C5D0D"/>
    <w:rsid w:val="009C6417"/>
    <w:rsid w:val="009C6B24"/>
    <w:rsid w:val="009C6BD3"/>
    <w:rsid w:val="009C7113"/>
    <w:rsid w:val="009C735A"/>
    <w:rsid w:val="009D030D"/>
    <w:rsid w:val="009D06C9"/>
    <w:rsid w:val="009D2CDD"/>
    <w:rsid w:val="009D2DEB"/>
    <w:rsid w:val="009D3C1F"/>
    <w:rsid w:val="009D4E0D"/>
    <w:rsid w:val="009D7909"/>
    <w:rsid w:val="009D7A3D"/>
    <w:rsid w:val="009D7AC3"/>
    <w:rsid w:val="009D7B42"/>
    <w:rsid w:val="009D7E62"/>
    <w:rsid w:val="009E0927"/>
    <w:rsid w:val="009E3586"/>
    <w:rsid w:val="009E67BE"/>
    <w:rsid w:val="009E7068"/>
    <w:rsid w:val="009F01D2"/>
    <w:rsid w:val="009F03CC"/>
    <w:rsid w:val="009F3A5B"/>
    <w:rsid w:val="009F44F6"/>
    <w:rsid w:val="009F59CF"/>
    <w:rsid w:val="009F69DA"/>
    <w:rsid w:val="009F6C8F"/>
    <w:rsid w:val="00A008DD"/>
    <w:rsid w:val="00A00909"/>
    <w:rsid w:val="00A03A60"/>
    <w:rsid w:val="00A0516C"/>
    <w:rsid w:val="00A07BAB"/>
    <w:rsid w:val="00A11860"/>
    <w:rsid w:val="00A12896"/>
    <w:rsid w:val="00A13837"/>
    <w:rsid w:val="00A14202"/>
    <w:rsid w:val="00A163F8"/>
    <w:rsid w:val="00A170FE"/>
    <w:rsid w:val="00A17672"/>
    <w:rsid w:val="00A17E60"/>
    <w:rsid w:val="00A22A10"/>
    <w:rsid w:val="00A22EAC"/>
    <w:rsid w:val="00A24502"/>
    <w:rsid w:val="00A250A7"/>
    <w:rsid w:val="00A25BD6"/>
    <w:rsid w:val="00A26B99"/>
    <w:rsid w:val="00A27267"/>
    <w:rsid w:val="00A30C60"/>
    <w:rsid w:val="00A3151F"/>
    <w:rsid w:val="00A31FC7"/>
    <w:rsid w:val="00A32082"/>
    <w:rsid w:val="00A3217C"/>
    <w:rsid w:val="00A32B18"/>
    <w:rsid w:val="00A35463"/>
    <w:rsid w:val="00A35DCF"/>
    <w:rsid w:val="00A364EF"/>
    <w:rsid w:val="00A37C6C"/>
    <w:rsid w:val="00A4010B"/>
    <w:rsid w:val="00A40CE6"/>
    <w:rsid w:val="00A4108C"/>
    <w:rsid w:val="00A41A20"/>
    <w:rsid w:val="00A42EC4"/>
    <w:rsid w:val="00A43645"/>
    <w:rsid w:val="00A44933"/>
    <w:rsid w:val="00A4568E"/>
    <w:rsid w:val="00A45D1A"/>
    <w:rsid w:val="00A50007"/>
    <w:rsid w:val="00A50149"/>
    <w:rsid w:val="00A51453"/>
    <w:rsid w:val="00A5237B"/>
    <w:rsid w:val="00A54CF6"/>
    <w:rsid w:val="00A57625"/>
    <w:rsid w:val="00A579F6"/>
    <w:rsid w:val="00A6015C"/>
    <w:rsid w:val="00A602CB"/>
    <w:rsid w:val="00A606CB"/>
    <w:rsid w:val="00A61EAE"/>
    <w:rsid w:val="00A643A6"/>
    <w:rsid w:val="00A65845"/>
    <w:rsid w:val="00A667E2"/>
    <w:rsid w:val="00A66CF8"/>
    <w:rsid w:val="00A67790"/>
    <w:rsid w:val="00A703CB"/>
    <w:rsid w:val="00A74F5A"/>
    <w:rsid w:val="00A75706"/>
    <w:rsid w:val="00A7584C"/>
    <w:rsid w:val="00A75A22"/>
    <w:rsid w:val="00A77400"/>
    <w:rsid w:val="00A8047E"/>
    <w:rsid w:val="00A843D3"/>
    <w:rsid w:val="00A8555B"/>
    <w:rsid w:val="00A86076"/>
    <w:rsid w:val="00A86731"/>
    <w:rsid w:val="00A87827"/>
    <w:rsid w:val="00A87C47"/>
    <w:rsid w:val="00A90326"/>
    <w:rsid w:val="00A926D0"/>
    <w:rsid w:val="00A928AB"/>
    <w:rsid w:val="00A95372"/>
    <w:rsid w:val="00A9693A"/>
    <w:rsid w:val="00A97D41"/>
    <w:rsid w:val="00AA0A18"/>
    <w:rsid w:val="00AA18F0"/>
    <w:rsid w:val="00AA3633"/>
    <w:rsid w:val="00AA3730"/>
    <w:rsid w:val="00AA65BF"/>
    <w:rsid w:val="00AA7AD6"/>
    <w:rsid w:val="00AA7D09"/>
    <w:rsid w:val="00AB01B7"/>
    <w:rsid w:val="00AB020E"/>
    <w:rsid w:val="00AB08F1"/>
    <w:rsid w:val="00AB1E57"/>
    <w:rsid w:val="00AB1F5B"/>
    <w:rsid w:val="00AB26F3"/>
    <w:rsid w:val="00AB340D"/>
    <w:rsid w:val="00AB3821"/>
    <w:rsid w:val="00AB3F55"/>
    <w:rsid w:val="00AB414C"/>
    <w:rsid w:val="00AB663B"/>
    <w:rsid w:val="00AB736A"/>
    <w:rsid w:val="00AC0A5B"/>
    <w:rsid w:val="00AC0EB6"/>
    <w:rsid w:val="00AC187D"/>
    <w:rsid w:val="00AC61F3"/>
    <w:rsid w:val="00AC6FCF"/>
    <w:rsid w:val="00AC70D0"/>
    <w:rsid w:val="00AD09AE"/>
    <w:rsid w:val="00AD148A"/>
    <w:rsid w:val="00AD2533"/>
    <w:rsid w:val="00AD3071"/>
    <w:rsid w:val="00AD34A6"/>
    <w:rsid w:val="00AD3617"/>
    <w:rsid w:val="00AD3D20"/>
    <w:rsid w:val="00AD3D96"/>
    <w:rsid w:val="00AD5259"/>
    <w:rsid w:val="00AD5F5C"/>
    <w:rsid w:val="00AE03F0"/>
    <w:rsid w:val="00AE1176"/>
    <w:rsid w:val="00AE2587"/>
    <w:rsid w:val="00AE3624"/>
    <w:rsid w:val="00AE4691"/>
    <w:rsid w:val="00AE571C"/>
    <w:rsid w:val="00AE7556"/>
    <w:rsid w:val="00AE792D"/>
    <w:rsid w:val="00AF1094"/>
    <w:rsid w:val="00AF1F72"/>
    <w:rsid w:val="00AF38B1"/>
    <w:rsid w:val="00AF459F"/>
    <w:rsid w:val="00B0304D"/>
    <w:rsid w:val="00B0540F"/>
    <w:rsid w:val="00B07B77"/>
    <w:rsid w:val="00B11952"/>
    <w:rsid w:val="00B11DEB"/>
    <w:rsid w:val="00B13EC4"/>
    <w:rsid w:val="00B154C0"/>
    <w:rsid w:val="00B1562F"/>
    <w:rsid w:val="00B1670D"/>
    <w:rsid w:val="00B16CC0"/>
    <w:rsid w:val="00B20557"/>
    <w:rsid w:val="00B214DD"/>
    <w:rsid w:val="00B220EF"/>
    <w:rsid w:val="00B24A9D"/>
    <w:rsid w:val="00B25305"/>
    <w:rsid w:val="00B25EE0"/>
    <w:rsid w:val="00B2700E"/>
    <w:rsid w:val="00B27116"/>
    <w:rsid w:val="00B304DE"/>
    <w:rsid w:val="00B30802"/>
    <w:rsid w:val="00B31C13"/>
    <w:rsid w:val="00B31FF6"/>
    <w:rsid w:val="00B330E6"/>
    <w:rsid w:val="00B33318"/>
    <w:rsid w:val="00B36DEA"/>
    <w:rsid w:val="00B41617"/>
    <w:rsid w:val="00B4179C"/>
    <w:rsid w:val="00B41AD9"/>
    <w:rsid w:val="00B41B23"/>
    <w:rsid w:val="00B425DA"/>
    <w:rsid w:val="00B44983"/>
    <w:rsid w:val="00B4780D"/>
    <w:rsid w:val="00B50923"/>
    <w:rsid w:val="00B5132D"/>
    <w:rsid w:val="00B51864"/>
    <w:rsid w:val="00B5363A"/>
    <w:rsid w:val="00B53CE3"/>
    <w:rsid w:val="00B53D2C"/>
    <w:rsid w:val="00B54C1D"/>
    <w:rsid w:val="00B55823"/>
    <w:rsid w:val="00B61BDA"/>
    <w:rsid w:val="00B62631"/>
    <w:rsid w:val="00B628FE"/>
    <w:rsid w:val="00B62F08"/>
    <w:rsid w:val="00B6371C"/>
    <w:rsid w:val="00B65123"/>
    <w:rsid w:val="00B66398"/>
    <w:rsid w:val="00B670BB"/>
    <w:rsid w:val="00B674FB"/>
    <w:rsid w:val="00B67EA5"/>
    <w:rsid w:val="00B67F8A"/>
    <w:rsid w:val="00B70D76"/>
    <w:rsid w:val="00B73A3A"/>
    <w:rsid w:val="00B742E4"/>
    <w:rsid w:val="00B76337"/>
    <w:rsid w:val="00B816FC"/>
    <w:rsid w:val="00B82142"/>
    <w:rsid w:val="00B83FD5"/>
    <w:rsid w:val="00B840B5"/>
    <w:rsid w:val="00B84634"/>
    <w:rsid w:val="00B84988"/>
    <w:rsid w:val="00B87BC0"/>
    <w:rsid w:val="00B9066E"/>
    <w:rsid w:val="00B9133F"/>
    <w:rsid w:val="00B9199E"/>
    <w:rsid w:val="00B94F07"/>
    <w:rsid w:val="00B950B3"/>
    <w:rsid w:val="00B96669"/>
    <w:rsid w:val="00B97E3A"/>
    <w:rsid w:val="00BA16D0"/>
    <w:rsid w:val="00BA17FE"/>
    <w:rsid w:val="00BA1EF3"/>
    <w:rsid w:val="00BA201A"/>
    <w:rsid w:val="00BA272E"/>
    <w:rsid w:val="00BA6345"/>
    <w:rsid w:val="00BA7E14"/>
    <w:rsid w:val="00BA7E58"/>
    <w:rsid w:val="00BB0E0F"/>
    <w:rsid w:val="00BB27C1"/>
    <w:rsid w:val="00BB3B3F"/>
    <w:rsid w:val="00BB443B"/>
    <w:rsid w:val="00BB5994"/>
    <w:rsid w:val="00BB63B1"/>
    <w:rsid w:val="00BC0EC4"/>
    <w:rsid w:val="00BC1763"/>
    <w:rsid w:val="00BC184B"/>
    <w:rsid w:val="00BC2E3A"/>
    <w:rsid w:val="00BC30F9"/>
    <w:rsid w:val="00BC3842"/>
    <w:rsid w:val="00BC66C3"/>
    <w:rsid w:val="00BC7426"/>
    <w:rsid w:val="00BD12C8"/>
    <w:rsid w:val="00BD1F21"/>
    <w:rsid w:val="00BD34B8"/>
    <w:rsid w:val="00BD4E65"/>
    <w:rsid w:val="00BD6A28"/>
    <w:rsid w:val="00BE0B67"/>
    <w:rsid w:val="00BE13CE"/>
    <w:rsid w:val="00BE1FF6"/>
    <w:rsid w:val="00BE28B7"/>
    <w:rsid w:val="00BE3FA4"/>
    <w:rsid w:val="00BE580F"/>
    <w:rsid w:val="00BE5AE8"/>
    <w:rsid w:val="00BE60F0"/>
    <w:rsid w:val="00BE71C0"/>
    <w:rsid w:val="00BF0CA8"/>
    <w:rsid w:val="00BF3BD2"/>
    <w:rsid w:val="00BF3DD1"/>
    <w:rsid w:val="00BF4729"/>
    <w:rsid w:val="00BF5D72"/>
    <w:rsid w:val="00BF722D"/>
    <w:rsid w:val="00C0351F"/>
    <w:rsid w:val="00C03B86"/>
    <w:rsid w:val="00C0426A"/>
    <w:rsid w:val="00C065D7"/>
    <w:rsid w:val="00C06BEA"/>
    <w:rsid w:val="00C070CE"/>
    <w:rsid w:val="00C07C8B"/>
    <w:rsid w:val="00C1017C"/>
    <w:rsid w:val="00C1144B"/>
    <w:rsid w:val="00C118C4"/>
    <w:rsid w:val="00C12944"/>
    <w:rsid w:val="00C13674"/>
    <w:rsid w:val="00C13870"/>
    <w:rsid w:val="00C151F9"/>
    <w:rsid w:val="00C15E18"/>
    <w:rsid w:val="00C1673E"/>
    <w:rsid w:val="00C1792E"/>
    <w:rsid w:val="00C20C3E"/>
    <w:rsid w:val="00C214DA"/>
    <w:rsid w:val="00C2303D"/>
    <w:rsid w:val="00C246F5"/>
    <w:rsid w:val="00C25D87"/>
    <w:rsid w:val="00C2611D"/>
    <w:rsid w:val="00C2732C"/>
    <w:rsid w:val="00C329C6"/>
    <w:rsid w:val="00C34D79"/>
    <w:rsid w:val="00C356B7"/>
    <w:rsid w:val="00C36A1F"/>
    <w:rsid w:val="00C40587"/>
    <w:rsid w:val="00C4663E"/>
    <w:rsid w:val="00C466FB"/>
    <w:rsid w:val="00C468E3"/>
    <w:rsid w:val="00C46DAA"/>
    <w:rsid w:val="00C47997"/>
    <w:rsid w:val="00C51391"/>
    <w:rsid w:val="00C548CE"/>
    <w:rsid w:val="00C54D27"/>
    <w:rsid w:val="00C56479"/>
    <w:rsid w:val="00C57A7E"/>
    <w:rsid w:val="00C603E2"/>
    <w:rsid w:val="00C60955"/>
    <w:rsid w:val="00C61973"/>
    <w:rsid w:val="00C6277E"/>
    <w:rsid w:val="00C62895"/>
    <w:rsid w:val="00C648C4"/>
    <w:rsid w:val="00C66448"/>
    <w:rsid w:val="00C67FA2"/>
    <w:rsid w:val="00C71CFE"/>
    <w:rsid w:val="00C73EB6"/>
    <w:rsid w:val="00C74490"/>
    <w:rsid w:val="00C74621"/>
    <w:rsid w:val="00C748DD"/>
    <w:rsid w:val="00C762E5"/>
    <w:rsid w:val="00C772DC"/>
    <w:rsid w:val="00C77899"/>
    <w:rsid w:val="00C82150"/>
    <w:rsid w:val="00C8276B"/>
    <w:rsid w:val="00C83608"/>
    <w:rsid w:val="00C905B3"/>
    <w:rsid w:val="00C90B86"/>
    <w:rsid w:val="00C91249"/>
    <w:rsid w:val="00C939DB"/>
    <w:rsid w:val="00C94869"/>
    <w:rsid w:val="00C94D60"/>
    <w:rsid w:val="00C956B6"/>
    <w:rsid w:val="00C95AEC"/>
    <w:rsid w:val="00C96703"/>
    <w:rsid w:val="00C96962"/>
    <w:rsid w:val="00C973C8"/>
    <w:rsid w:val="00C97844"/>
    <w:rsid w:val="00CA005F"/>
    <w:rsid w:val="00CA04EE"/>
    <w:rsid w:val="00CA11A4"/>
    <w:rsid w:val="00CA3490"/>
    <w:rsid w:val="00CA3EBE"/>
    <w:rsid w:val="00CA4045"/>
    <w:rsid w:val="00CA447C"/>
    <w:rsid w:val="00CA45F0"/>
    <w:rsid w:val="00CA4BF8"/>
    <w:rsid w:val="00CA56FD"/>
    <w:rsid w:val="00CA6085"/>
    <w:rsid w:val="00CA60D7"/>
    <w:rsid w:val="00CA6556"/>
    <w:rsid w:val="00CA712E"/>
    <w:rsid w:val="00CA7B72"/>
    <w:rsid w:val="00CB0B48"/>
    <w:rsid w:val="00CB1831"/>
    <w:rsid w:val="00CB20FC"/>
    <w:rsid w:val="00CB245E"/>
    <w:rsid w:val="00CB2BD0"/>
    <w:rsid w:val="00CB2C67"/>
    <w:rsid w:val="00CB366B"/>
    <w:rsid w:val="00CB45D3"/>
    <w:rsid w:val="00CB4604"/>
    <w:rsid w:val="00CB48F4"/>
    <w:rsid w:val="00CB692D"/>
    <w:rsid w:val="00CB7D87"/>
    <w:rsid w:val="00CC26A4"/>
    <w:rsid w:val="00CC4536"/>
    <w:rsid w:val="00CC48A5"/>
    <w:rsid w:val="00CC7C23"/>
    <w:rsid w:val="00CD0C34"/>
    <w:rsid w:val="00CD59A2"/>
    <w:rsid w:val="00CD5D76"/>
    <w:rsid w:val="00CD5FDA"/>
    <w:rsid w:val="00CD7185"/>
    <w:rsid w:val="00CE086F"/>
    <w:rsid w:val="00CE13AA"/>
    <w:rsid w:val="00CE17B3"/>
    <w:rsid w:val="00CE1D67"/>
    <w:rsid w:val="00CE1DCA"/>
    <w:rsid w:val="00CE3602"/>
    <w:rsid w:val="00CE4526"/>
    <w:rsid w:val="00CE5450"/>
    <w:rsid w:val="00CE5B04"/>
    <w:rsid w:val="00CE69C8"/>
    <w:rsid w:val="00CF0E35"/>
    <w:rsid w:val="00CF259D"/>
    <w:rsid w:val="00CF26EC"/>
    <w:rsid w:val="00CF495C"/>
    <w:rsid w:val="00CF539C"/>
    <w:rsid w:val="00CF556C"/>
    <w:rsid w:val="00CF6D88"/>
    <w:rsid w:val="00CF6ECD"/>
    <w:rsid w:val="00CF7011"/>
    <w:rsid w:val="00CF752A"/>
    <w:rsid w:val="00D02A61"/>
    <w:rsid w:val="00D02D59"/>
    <w:rsid w:val="00D055DC"/>
    <w:rsid w:val="00D05865"/>
    <w:rsid w:val="00D0787C"/>
    <w:rsid w:val="00D10145"/>
    <w:rsid w:val="00D10A78"/>
    <w:rsid w:val="00D12642"/>
    <w:rsid w:val="00D1333A"/>
    <w:rsid w:val="00D174CB"/>
    <w:rsid w:val="00D2058B"/>
    <w:rsid w:val="00D205D0"/>
    <w:rsid w:val="00D207AF"/>
    <w:rsid w:val="00D21000"/>
    <w:rsid w:val="00D210CE"/>
    <w:rsid w:val="00D21141"/>
    <w:rsid w:val="00D214F6"/>
    <w:rsid w:val="00D22BD0"/>
    <w:rsid w:val="00D24657"/>
    <w:rsid w:val="00D24E5E"/>
    <w:rsid w:val="00D2570C"/>
    <w:rsid w:val="00D26615"/>
    <w:rsid w:val="00D27E03"/>
    <w:rsid w:val="00D27EC2"/>
    <w:rsid w:val="00D31B03"/>
    <w:rsid w:val="00D32109"/>
    <w:rsid w:val="00D32468"/>
    <w:rsid w:val="00D32B40"/>
    <w:rsid w:val="00D340BC"/>
    <w:rsid w:val="00D34582"/>
    <w:rsid w:val="00D34A5D"/>
    <w:rsid w:val="00D34A77"/>
    <w:rsid w:val="00D364B8"/>
    <w:rsid w:val="00D37D33"/>
    <w:rsid w:val="00D40483"/>
    <w:rsid w:val="00D42C1A"/>
    <w:rsid w:val="00D43278"/>
    <w:rsid w:val="00D4384B"/>
    <w:rsid w:val="00D44542"/>
    <w:rsid w:val="00D44EA0"/>
    <w:rsid w:val="00D45005"/>
    <w:rsid w:val="00D46114"/>
    <w:rsid w:val="00D50D48"/>
    <w:rsid w:val="00D513DB"/>
    <w:rsid w:val="00D51964"/>
    <w:rsid w:val="00D52373"/>
    <w:rsid w:val="00D5370C"/>
    <w:rsid w:val="00D5406C"/>
    <w:rsid w:val="00D551F2"/>
    <w:rsid w:val="00D55957"/>
    <w:rsid w:val="00D60D29"/>
    <w:rsid w:val="00D621D3"/>
    <w:rsid w:val="00D62793"/>
    <w:rsid w:val="00D642BC"/>
    <w:rsid w:val="00D657DF"/>
    <w:rsid w:val="00D6583D"/>
    <w:rsid w:val="00D67805"/>
    <w:rsid w:val="00D7064C"/>
    <w:rsid w:val="00D71579"/>
    <w:rsid w:val="00D71CD4"/>
    <w:rsid w:val="00D72A2C"/>
    <w:rsid w:val="00D7456B"/>
    <w:rsid w:val="00D76378"/>
    <w:rsid w:val="00D81B0B"/>
    <w:rsid w:val="00D8218C"/>
    <w:rsid w:val="00D8227C"/>
    <w:rsid w:val="00D8290F"/>
    <w:rsid w:val="00D83071"/>
    <w:rsid w:val="00D844EB"/>
    <w:rsid w:val="00D855DE"/>
    <w:rsid w:val="00D85EFA"/>
    <w:rsid w:val="00D867E7"/>
    <w:rsid w:val="00D9136E"/>
    <w:rsid w:val="00D9243A"/>
    <w:rsid w:val="00D9322C"/>
    <w:rsid w:val="00D93470"/>
    <w:rsid w:val="00D9379D"/>
    <w:rsid w:val="00D9396B"/>
    <w:rsid w:val="00D943A6"/>
    <w:rsid w:val="00D975B7"/>
    <w:rsid w:val="00D97654"/>
    <w:rsid w:val="00D97833"/>
    <w:rsid w:val="00D97D0D"/>
    <w:rsid w:val="00DA4C05"/>
    <w:rsid w:val="00DA4F8F"/>
    <w:rsid w:val="00DA686A"/>
    <w:rsid w:val="00DA6EB6"/>
    <w:rsid w:val="00DB1314"/>
    <w:rsid w:val="00DB2997"/>
    <w:rsid w:val="00DB2A9E"/>
    <w:rsid w:val="00DB4AC6"/>
    <w:rsid w:val="00DB53FB"/>
    <w:rsid w:val="00DB64D5"/>
    <w:rsid w:val="00DB65DE"/>
    <w:rsid w:val="00DB7075"/>
    <w:rsid w:val="00DB7301"/>
    <w:rsid w:val="00DB7825"/>
    <w:rsid w:val="00DC060B"/>
    <w:rsid w:val="00DC1227"/>
    <w:rsid w:val="00DC142E"/>
    <w:rsid w:val="00DC20CF"/>
    <w:rsid w:val="00DC2CB6"/>
    <w:rsid w:val="00DC4C33"/>
    <w:rsid w:val="00DC61FE"/>
    <w:rsid w:val="00DC6748"/>
    <w:rsid w:val="00DC7474"/>
    <w:rsid w:val="00DC7B42"/>
    <w:rsid w:val="00DD00E2"/>
    <w:rsid w:val="00DD11F1"/>
    <w:rsid w:val="00DD1A4D"/>
    <w:rsid w:val="00DD31DE"/>
    <w:rsid w:val="00DD4BDA"/>
    <w:rsid w:val="00DD5015"/>
    <w:rsid w:val="00DD5C79"/>
    <w:rsid w:val="00DD6DED"/>
    <w:rsid w:val="00DD6E35"/>
    <w:rsid w:val="00DD75D9"/>
    <w:rsid w:val="00DD79DB"/>
    <w:rsid w:val="00DE499D"/>
    <w:rsid w:val="00DE4BCF"/>
    <w:rsid w:val="00DE57CF"/>
    <w:rsid w:val="00DE5EBC"/>
    <w:rsid w:val="00DE67EC"/>
    <w:rsid w:val="00DE6FB3"/>
    <w:rsid w:val="00DE7A29"/>
    <w:rsid w:val="00DF0602"/>
    <w:rsid w:val="00DF0BA0"/>
    <w:rsid w:val="00DF37AD"/>
    <w:rsid w:val="00DF380D"/>
    <w:rsid w:val="00DF45AF"/>
    <w:rsid w:val="00DF4802"/>
    <w:rsid w:val="00DF4DDD"/>
    <w:rsid w:val="00DF566D"/>
    <w:rsid w:val="00DF581E"/>
    <w:rsid w:val="00E00371"/>
    <w:rsid w:val="00E00673"/>
    <w:rsid w:val="00E019BE"/>
    <w:rsid w:val="00E02216"/>
    <w:rsid w:val="00E10717"/>
    <w:rsid w:val="00E110C5"/>
    <w:rsid w:val="00E1122E"/>
    <w:rsid w:val="00E13838"/>
    <w:rsid w:val="00E13CF7"/>
    <w:rsid w:val="00E1582F"/>
    <w:rsid w:val="00E163B3"/>
    <w:rsid w:val="00E167D2"/>
    <w:rsid w:val="00E202AF"/>
    <w:rsid w:val="00E20B26"/>
    <w:rsid w:val="00E20BAA"/>
    <w:rsid w:val="00E21EFC"/>
    <w:rsid w:val="00E22B15"/>
    <w:rsid w:val="00E23195"/>
    <w:rsid w:val="00E23D68"/>
    <w:rsid w:val="00E24EAF"/>
    <w:rsid w:val="00E25E4D"/>
    <w:rsid w:val="00E26C08"/>
    <w:rsid w:val="00E32402"/>
    <w:rsid w:val="00E32F80"/>
    <w:rsid w:val="00E32FC0"/>
    <w:rsid w:val="00E3323F"/>
    <w:rsid w:val="00E33CF2"/>
    <w:rsid w:val="00E33FBD"/>
    <w:rsid w:val="00E35166"/>
    <w:rsid w:val="00E36DA5"/>
    <w:rsid w:val="00E37329"/>
    <w:rsid w:val="00E4015A"/>
    <w:rsid w:val="00E41531"/>
    <w:rsid w:val="00E41715"/>
    <w:rsid w:val="00E41D74"/>
    <w:rsid w:val="00E42CB2"/>
    <w:rsid w:val="00E43F69"/>
    <w:rsid w:val="00E44CEB"/>
    <w:rsid w:val="00E456AE"/>
    <w:rsid w:val="00E46C40"/>
    <w:rsid w:val="00E47914"/>
    <w:rsid w:val="00E479F9"/>
    <w:rsid w:val="00E502AE"/>
    <w:rsid w:val="00E51519"/>
    <w:rsid w:val="00E51F1B"/>
    <w:rsid w:val="00E52113"/>
    <w:rsid w:val="00E53C61"/>
    <w:rsid w:val="00E53D36"/>
    <w:rsid w:val="00E56EDA"/>
    <w:rsid w:val="00E6039C"/>
    <w:rsid w:val="00E61106"/>
    <w:rsid w:val="00E62F4D"/>
    <w:rsid w:val="00E6357E"/>
    <w:rsid w:val="00E64155"/>
    <w:rsid w:val="00E70816"/>
    <w:rsid w:val="00E70818"/>
    <w:rsid w:val="00E7461D"/>
    <w:rsid w:val="00E750DA"/>
    <w:rsid w:val="00E75386"/>
    <w:rsid w:val="00E76654"/>
    <w:rsid w:val="00E76D41"/>
    <w:rsid w:val="00E76DBA"/>
    <w:rsid w:val="00E770C7"/>
    <w:rsid w:val="00E77D84"/>
    <w:rsid w:val="00E8060A"/>
    <w:rsid w:val="00E811DE"/>
    <w:rsid w:val="00E815AE"/>
    <w:rsid w:val="00E81903"/>
    <w:rsid w:val="00E83FFC"/>
    <w:rsid w:val="00E86107"/>
    <w:rsid w:val="00E8619F"/>
    <w:rsid w:val="00E9060F"/>
    <w:rsid w:val="00E90CCE"/>
    <w:rsid w:val="00E9164D"/>
    <w:rsid w:val="00E916E8"/>
    <w:rsid w:val="00E92222"/>
    <w:rsid w:val="00E922F9"/>
    <w:rsid w:val="00E94EC3"/>
    <w:rsid w:val="00E95E20"/>
    <w:rsid w:val="00E95F76"/>
    <w:rsid w:val="00E97161"/>
    <w:rsid w:val="00EA0F8E"/>
    <w:rsid w:val="00EA1BC5"/>
    <w:rsid w:val="00EA43E9"/>
    <w:rsid w:val="00EA4F5F"/>
    <w:rsid w:val="00EA7D87"/>
    <w:rsid w:val="00EA7D9A"/>
    <w:rsid w:val="00EB0455"/>
    <w:rsid w:val="00EB12BB"/>
    <w:rsid w:val="00EB18E1"/>
    <w:rsid w:val="00EB4262"/>
    <w:rsid w:val="00EB50FF"/>
    <w:rsid w:val="00EB6703"/>
    <w:rsid w:val="00EB68C6"/>
    <w:rsid w:val="00EB7025"/>
    <w:rsid w:val="00EB77FE"/>
    <w:rsid w:val="00EC11D8"/>
    <w:rsid w:val="00EC138C"/>
    <w:rsid w:val="00EC1A06"/>
    <w:rsid w:val="00EC2D02"/>
    <w:rsid w:val="00EC3BF2"/>
    <w:rsid w:val="00EC572F"/>
    <w:rsid w:val="00EC6883"/>
    <w:rsid w:val="00EC6BA0"/>
    <w:rsid w:val="00EC6DBF"/>
    <w:rsid w:val="00EC708C"/>
    <w:rsid w:val="00ED10EF"/>
    <w:rsid w:val="00ED1B47"/>
    <w:rsid w:val="00ED249E"/>
    <w:rsid w:val="00ED421F"/>
    <w:rsid w:val="00ED4717"/>
    <w:rsid w:val="00ED4F3F"/>
    <w:rsid w:val="00ED5BD0"/>
    <w:rsid w:val="00ED5FD0"/>
    <w:rsid w:val="00EE01C2"/>
    <w:rsid w:val="00EE0CF9"/>
    <w:rsid w:val="00EE1C42"/>
    <w:rsid w:val="00EE3A34"/>
    <w:rsid w:val="00EE3E35"/>
    <w:rsid w:val="00EE44FD"/>
    <w:rsid w:val="00EE5D3A"/>
    <w:rsid w:val="00EF03DD"/>
    <w:rsid w:val="00EF0EB2"/>
    <w:rsid w:val="00EF154B"/>
    <w:rsid w:val="00EF2E22"/>
    <w:rsid w:val="00EF388B"/>
    <w:rsid w:val="00EF4F14"/>
    <w:rsid w:val="00EF58C6"/>
    <w:rsid w:val="00EF7E9B"/>
    <w:rsid w:val="00F00125"/>
    <w:rsid w:val="00F00304"/>
    <w:rsid w:val="00F003F9"/>
    <w:rsid w:val="00F013C5"/>
    <w:rsid w:val="00F01782"/>
    <w:rsid w:val="00F0432A"/>
    <w:rsid w:val="00F04ED7"/>
    <w:rsid w:val="00F05481"/>
    <w:rsid w:val="00F05B49"/>
    <w:rsid w:val="00F05BDB"/>
    <w:rsid w:val="00F07DC0"/>
    <w:rsid w:val="00F07F64"/>
    <w:rsid w:val="00F10940"/>
    <w:rsid w:val="00F11985"/>
    <w:rsid w:val="00F13585"/>
    <w:rsid w:val="00F13BDC"/>
    <w:rsid w:val="00F14AE9"/>
    <w:rsid w:val="00F1519F"/>
    <w:rsid w:val="00F1532C"/>
    <w:rsid w:val="00F15A2A"/>
    <w:rsid w:val="00F16114"/>
    <w:rsid w:val="00F1673B"/>
    <w:rsid w:val="00F2219C"/>
    <w:rsid w:val="00F225E9"/>
    <w:rsid w:val="00F23064"/>
    <w:rsid w:val="00F23BF1"/>
    <w:rsid w:val="00F25A99"/>
    <w:rsid w:val="00F26D33"/>
    <w:rsid w:val="00F26E22"/>
    <w:rsid w:val="00F307F6"/>
    <w:rsid w:val="00F3264B"/>
    <w:rsid w:val="00F33C0A"/>
    <w:rsid w:val="00F34E67"/>
    <w:rsid w:val="00F358E6"/>
    <w:rsid w:val="00F35A10"/>
    <w:rsid w:val="00F35BE6"/>
    <w:rsid w:val="00F35FBB"/>
    <w:rsid w:val="00F36171"/>
    <w:rsid w:val="00F36220"/>
    <w:rsid w:val="00F37FEF"/>
    <w:rsid w:val="00F445E5"/>
    <w:rsid w:val="00F47DF0"/>
    <w:rsid w:val="00F47E7A"/>
    <w:rsid w:val="00F51A99"/>
    <w:rsid w:val="00F523F3"/>
    <w:rsid w:val="00F53E5D"/>
    <w:rsid w:val="00F540FC"/>
    <w:rsid w:val="00F5513C"/>
    <w:rsid w:val="00F56EAA"/>
    <w:rsid w:val="00F60A2A"/>
    <w:rsid w:val="00F60B91"/>
    <w:rsid w:val="00F627BF"/>
    <w:rsid w:val="00F6398C"/>
    <w:rsid w:val="00F660FE"/>
    <w:rsid w:val="00F66B5B"/>
    <w:rsid w:val="00F67845"/>
    <w:rsid w:val="00F7050B"/>
    <w:rsid w:val="00F71D55"/>
    <w:rsid w:val="00F71DBD"/>
    <w:rsid w:val="00F7200D"/>
    <w:rsid w:val="00F7279A"/>
    <w:rsid w:val="00F72A80"/>
    <w:rsid w:val="00F73BAD"/>
    <w:rsid w:val="00F73EB6"/>
    <w:rsid w:val="00F741A5"/>
    <w:rsid w:val="00F757E8"/>
    <w:rsid w:val="00F7584A"/>
    <w:rsid w:val="00F76BB2"/>
    <w:rsid w:val="00F77900"/>
    <w:rsid w:val="00F82F5D"/>
    <w:rsid w:val="00F83794"/>
    <w:rsid w:val="00F83A0B"/>
    <w:rsid w:val="00F84233"/>
    <w:rsid w:val="00F85831"/>
    <w:rsid w:val="00F86D1A"/>
    <w:rsid w:val="00F87D67"/>
    <w:rsid w:val="00F90253"/>
    <w:rsid w:val="00F922D3"/>
    <w:rsid w:val="00F927EB"/>
    <w:rsid w:val="00F92E5B"/>
    <w:rsid w:val="00F946FB"/>
    <w:rsid w:val="00F95AE4"/>
    <w:rsid w:val="00F96581"/>
    <w:rsid w:val="00F97034"/>
    <w:rsid w:val="00FA0001"/>
    <w:rsid w:val="00FA00E2"/>
    <w:rsid w:val="00FA0191"/>
    <w:rsid w:val="00FA0BF0"/>
    <w:rsid w:val="00FA1A5B"/>
    <w:rsid w:val="00FA24DC"/>
    <w:rsid w:val="00FA456D"/>
    <w:rsid w:val="00FA5DFC"/>
    <w:rsid w:val="00FA6556"/>
    <w:rsid w:val="00FA7881"/>
    <w:rsid w:val="00FB294C"/>
    <w:rsid w:val="00FB2C51"/>
    <w:rsid w:val="00FB3582"/>
    <w:rsid w:val="00FB35FA"/>
    <w:rsid w:val="00FB3829"/>
    <w:rsid w:val="00FB6E7E"/>
    <w:rsid w:val="00FB7034"/>
    <w:rsid w:val="00FB7036"/>
    <w:rsid w:val="00FB7310"/>
    <w:rsid w:val="00FB7973"/>
    <w:rsid w:val="00FB7C7E"/>
    <w:rsid w:val="00FC1981"/>
    <w:rsid w:val="00FC29F8"/>
    <w:rsid w:val="00FC2D46"/>
    <w:rsid w:val="00FC3605"/>
    <w:rsid w:val="00FC693D"/>
    <w:rsid w:val="00FD08B6"/>
    <w:rsid w:val="00FD20EF"/>
    <w:rsid w:val="00FD2A43"/>
    <w:rsid w:val="00FD55AD"/>
    <w:rsid w:val="00FD55B5"/>
    <w:rsid w:val="00FD7085"/>
    <w:rsid w:val="00FE00D7"/>
    <w:rsid w:val="00FE07C9"/>
    <w:rsid w:val="00FE1EBC"/>
    <w:rsid w:val="00FE2164"/>
    <w:rsid w:val="00FE221D"/>
    <w:rsid w:val="00FE3D74"/>
    <w:rsid w:val="00FE3E8D"/>
    <w:rsid w:val="00FE40A9"/>
    <w:rsid w:val="00FE51D2"/>
    <w:rsid w:val="00FF1FA2"/>
    <w:rsid w:val="00FF2777"/>
    <w:rsid w:val="00FF4934"/>
    <w:rsid w:val="00FF50E9"/>
    <w:rsid w:val="00FF6227"/>
    <w:rsid w:val="00FF6953"/>
    <w:rsid w:val="560C2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 fillcolor="white">
      <v:fill color="white"/>
    </o:shapedefaults>
    <o:shapelayout v:ext="edit">
      <o:idmap v:ext="edit" data="1"/>
      <o:rules v:ext="edit">
        <o:r id="V:Rule1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qFormat="1"/>
    <w:lsdException w:name="heading 8" w:semiHidden="0" w:qFormat="1"/>
    <w:lsdException w:name="heading 9" w:semiHidden="0" w:unhideWhenUsed="0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footnote text" w:semiHidden="0" w:unhideWhenUsed="0" w:qFormat="1"/>
    <w:lsdException w:name="annotation text" w:semiHidden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semiHidden="0" w:unhideWhenUsed="0" w:qFormat="1"/>
    <w:lsdException w:name="annotation reference" w:semiHidden="0" w:unhideWhenUsed="0" w:qFormat="1"/>
    <w:lsdException w:name="page number" w:semiHidden="0" w:uiPriority="0" w:unhideWhenUsed="0" w:qFormat="1"/>
    <w:lsdException w:name="endnote reference" w:semiHidden="0" w:unhideWhenUsed="0" w:qFormat="1"/>
    <w:lsdException w:name="endnote text" w:semiHidden="0" w:unhideWhenUsed="0" w:qFormat="1"/>
    <w:lsdException w:name="List" w:semiHidden="0" w:unhideWhenUsed="0" w:qFormat="1"/>
    <w:lsdException w:name="List 2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semiHidden="0" w:uiPriority="0" w:qFormat="1"/>
    <w:lsdException w:name="Subtitle" w:semiHidden="0" w:uiPriority="0" w:unhideWhenUsed="0" w:qFormat="1"/>
    <w:lsdException w:name="Body Text 2" w:semiHidden="0" w:uiPriority="0" w:qFormat="1"/>
    <w:lsdException w:name="Body Text 3" w:semiHidden="0" w:uiPriority="0" w:unhideWhenUsed="0" w:qFormat="1"/>
    <w:lsdException w:name="Body Text Indent 2" w:semiHidden="0" w:unhideWhenUsed="0" w:qFormat="1"/>
    <w:lsdException w:name="Body Text Indent 3" w:semiHidden="0" w:unhideWhenUsed="0" w:qFormat="1"/>
    <w:lsdException w:name="Block Text" w:semiHidden="0" w:unhideWhenUsed="0"/>
    <w:lsdException w:name="Hyperlink" w:semiHidden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HTML Preformatted" w:semiHidden="0" w:qFormat="1"/>
    <w:lsdException w:name="Normal Table" w:qFormat="1"/>
    <w:lsdException w:name="annotation subject" w:semiHidden="0" w:uiPriority="0" w:unhideWhenUsed="0" w:qFormat="1"/>
    <w:lsdException w:name="Balloon Text" w:semiHidden="0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0"/>
    <w:next w:val="a0"/>
    <w:link w:val="11"/>
    <w:uiPriority w:val="1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pPr>
      <w:keepNext/>
      <w:ind w:firstLine="708"/>
      <w:outlineLvl w:val="2"/>
    </w:pPr>
    <w:rPr>
      <w:iCs/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link w:val="50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</w:rPr>
  </w:style>
  <w:style w:type="paragraph" w:styleId="7">
    <w:name w:val="heading 7"/>
    <w:basedOn w:val="a0"/>
    <w:next w:val="a0"/>
    <w:link w:val="70"/>
    <w:uiPriority w:val="9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9"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link w:val="12"/>
    <w:uiPriority w:val="99"/>
    <w:qFormat/>
    <w:rPr>
      <w:color w:val="800080"/>
      <w:u w:val="single"/>
    </w:rPr>
  </w:style>
  <w:style w:type="paragraph" w:customStyle="1" w:styleId="12">
    <w:name w:val="Просмотренная гиперссылка1"/>
    <w:link w:val="a4"/>
    <w:qFormat/>
    <w:rPr>
      <w:color w:val="800080"/>
      <w:sz w:val="22"/>
      <w:szCs w:val="22"/>
      <w:u w:val="single"/>
      <w:lang w:eastAsia="en-US"/>
    </w:rPr>
  </w:style>
  <w:style w:type="character" w:styleId="a5">
    <w:name w:val="footnote reference"/>
    <w:link w:val="13"/>
    <w:uiPriority w:val="99"/>
    <w:qFormat/>
    <w:rPr>
      <w:vertAlign w:val="superscript"/>
    </w:rPr>
  </w:style>
  <w:style w:type="paragraph" w:customStyle="1" w:styleId="13">
    <w:name w:val="Знак сноски1"/>
    <w:link w:val="a5"/>
    <w:qFormat/>
    <w:rPr>
      <w:sz w:val="22"/>
      <w:szCs w:val="22"/>
      <w:vertAlign w:val="superscript"/>
      <w:lang w:eastAsia="en-US"/>
    </w:rPr>
  </w:style>
  <w:style w:type="character" w:styleId="a6">
    <w:name w:val="annotation reference"/>
    <w:link w:val="14"/>
    <w:uiPriority w:val="99"/>
    <w:qFormat/>
    <w:rPr>
      <w:sz w:val="18"/>
      <w:szCs w:val="18"/>
    </w:rPr>
  </w:style>
  <w:style w:type="paragraph" w:customStyle="1" w:styleId="14">
    <w:name w:val="Знак примечания1"/>
    <w:link w:val="a6"/>
    <w:uiPriority w:val="99"/>
    <w:qFormat/>
    <w:rPr>
      <w:sz w:val="18"/>
      <w:szCs w:val="18"/>
      <w:lang w:eastAsia="en-US"/>
    </w:rPr>
  </w:style>
  <w:style w:type="character" w:styleId="a7">
    <w:name w:val="endnote reference"/>
    <w:uiPriority w:val="99"/>
    <w:qFormat/>
    <w:rPr>
      <w:vertAlign w:val="superscript"/>
    </w:rPr>
  </w:style>
  <w:style w:type="character" w:styleId="a8">
    <w:name w:val="Emphasis"/>
    <w:basedOn w:val="a1"/>
    <w:link w:val="15"/>
    <w:uiPriority w:val="20"/>
    <w:qFormat/>
    <w:rPr>
      <w:i/>
      <w:iCs/>
    </w:rPr>
  </w:style>
  <w:style w:type="paragraph" w:customStyle="1" w:styleId="15">
    <w:name w:val="Выделение1"/>
    <w:link w:val="a8"/>
    <w:uiPriority w:val="20"/>
    <w:qFormat/>
    <w:rPr>
      <w:i/>
      <w:iCs/>
      <w:sz w:val="22"/>
      <w:szCs w:val="22"/>
      <w:lang w:eastAsia="en-US"/>
    </w:rPr>
  </w:style>
  <w:style w:type="character" w:styleId="a9">
    <w:name w:val="Hyperlink"/>
    <w:basedOn w:val="a1"/>
    <w:link w:val="16"/>
    <w:uiPriority w:val="99"/>
    <w:unhideWhenUsed/>
    <w:qFormat/>
    <w:rPr>
      <w:color w:val="0000FF" w:themeColor="hyperlink"/>
      <w:u w:val="single"/>
    </w:rPr>
  </w:style>
  <w:style w:type="paragraph" w:customStyle="1" w:styleId="16">
    <w:name w:val="Гиперссылка1"/>
    <w:link w:val="a9"/>
    <w:qFormat/>
    <w:rPr>
      <w:color w:val="0000FF" w:themeColor="hyperlink"/>
      <w:sz w:val="22"/>
      <w:szCs w:val="22"/>
      <w:u w:val="single"/>
      <w:lang w:eastAsia="en-US"/>
    </w:rPr>
  </w:style>
  <w:style w:type="character" w:styleId="aa">
    <w:name w:val="page number"/>
    <w:basedOn w:val="a1"/>
    <w:qFormat/>
  </w:style>
  <w:style w:type="character" w:styleId="ab">
    <w:name w:val="Strong"/>
    <w:basedOn w:val="a1"/>
    <w:link w:val="17"/>
    <w:uiPriority w:val="22"/>
    <w:qFormat/>
    <w:rPr>
      <w:b/>
      <w:bCs/>
    </w:rPr>
  </w:style>
  <w:style w:type="paragraph" w:customStyle="1" w:styleId="17">
    <w:name w:val="Строгий1"/>
    <w:link w:val="ab"/>
    <w:qFormat/>
    <w:rPr>
      <w:b/>
      <w:bCs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unhideWhenUsed/>
    <w:qFormat/>
    <w:pPr>
      <w:spacing w:after="120" w:line="480" w:lineRule="auto"/>
    </w:pPr>
  </w:style>
  <w:style w:type="paragraph" w:styleId="31">
    <w:name w:val="Body Text Indent 3"/>
    <w:basedOn w:val="a0"/>
    <w:link w:val="32"/>
    <w:uiPriority w:val="99"/>
    <w:qFormat/>
    <w:pPr>
      <w:spacing w:after="120"/>
      <w:ind w:left="283"/>
    </w:pPr>
    <w:rPr>
      <w:sz w:val="16"/>
      <w:szCs w:val="16"/>
    </w:rPr>
  </w:style>
  <w:style w:type="paragraph" w:styleId="ae">
    <w:name w:val="endnote text"/>
    <w:basedOn w:val="a0"/>
    <w:link w:val="af"/>
    <w:uiPriority w:val="99"/>
    <w:qFormat/>
    <w:rPr>
      <w:sz w:val="20"/>
      <w:szCs w:val="20"/>
    </w:rPr>
  </w:style>
  <w:style w:type="paragraph" w:styleId="af0">
    <w:name w:val="annotation text"/>
    <w:basedOn w:val="a0"/>
    <w:link w:val="af1"/>
    <w:uiPriority w:val="99"/>
    <w:qFormat/>
  </w:style>
  <w:style w:type="paragraph" w:styleId="af2">
    <w:name w:val="annotation subject"/>
    <w:basedOn w:val="af0"/>
    <w:next w:val="af0"/>
    <w:link w:val="af3"/>
    <w:qFormat/>
    <w:rPr>
      <w:b/>
      <w:bCs/>
    </w:rPr>
  </w:style>
  <w:style w:type="paragraph" w:styleId="af4">
    <w:name w:val="Document Map"/>
    <w:basedOn w:val="a0"/>
    <w:link w:val="af5"/>
    <w:uiPriority w:val="99"/>
    <w:semiHidden/>
    <w:unhideWhenUsed/>
    <w:qFormat/>
    <w:rPr>
      <w:rFonts w:ascii="Lucida Grande CY" w:eastAsia="MS Mincho" w:hAnsi="Lucida Grande CY"/>
      <w:sz w:val="20"/>
      <w:szCs w:val="20"/>
    </w:rPr>
  </w:style>
  <w:style w:type="paragraph" w:styleId="af6">
    <w:name w:val="footnote text"/>
    <w:basedOn w:val="a0"/>
    <w:link w:val="af7"/>
    <w:uiPriority w:val="99"/>
    <w:qFormat/>
    <w:rPr>
      <w:sz w:val="20"/>
      <w:szCs w:val="20"/>
    </w:rPr>
  </w:style>
  <w:style w:type="paragraph" w:styleId="81">
    <w:name w:val="toc 8"/>
    <w:basedOn w:val="a0"/>
    <w:next w:val="a0"/>
    <w:link w:val="82"/>
    <w:autoRedefine/>
    <w:uiPriority w:val="39"/>
    <w:qFormat/>
    <w:pPr>
      <w:ind w:left="1680"/>
    </w:pPr>
    <w:rPr>
      <w:sz w:val="20"/>
      <w:szCs w:val="20"/>
    </w:rPr>
  </w:style>
  <w:style w:type="paragraph" w:styleId="af8">
    <w:name w:val="header"/>
    <w:basedOn w:val="a0"/>
    <w:link w:val="af9"/>
    <w:unhideWhenUsed/>
    <w:qFormat/>
    <w:pPr>
      <w:tabs>
        <w:tab w:val="center" w:pos="4677"/>
        <w:tab w:val="right" w:pos="9355"/>
      </w:tabs>
    </w:pPr>
  </w:style>
  <w:style w:type="paragraph" w:styleId="91">
    <w:name w:val="toc 9"/>
    <w:basedOn w:val="a0"/>
    <w:next w:val="a0"/>
    <w:link w:val="92"/>
    <w:autoRedefine/>
    <w:uiPriority w:val="39"/>
    <w:qFormat/>
    <w:pPr>
      <w:ind w:left="1920"/>
    </w:pPr>
    <w:rPr>
      <w:sz w:val="20"/>
      <w:szCs w:val="20"/>
    </w:rPr>
  </w:style>
  <w:style w:type="paragraph" w:styleId="71">
    <w:name w:val="toc 7"/>
    <w:basedOn w:val="a0"/>
    <w:next w:val="a0"/>
    <w:link w:val="72"/>
    <w:autoRedefine/>
    <w:uiPriority w:val="39"/>
    <w:qFormat/>
    <w:pPr>
      <w:ind w:left="1440"/>
    </w:pPr>
    <w:rPr>
      <w:sz w:val="20"/>
      <w:szCs w:val="20"/>
    </w:rPr>
  </w:style>
  <w:style w:type="paragraph" w:styleId="afa">
    <w:name w:val="Body Text"/>
    <w:basedOn w:val="a0"/>
    <w:link w:val="afb"/>
    <w:uiPriority w:val="99"/>
    <w:unhideWhenUsed/>
    <w:qFormat/>
    <w:pPr>
      <w:spacing w:after="120"/>
    </w:pPr>
  </w:style>
  <w:style w:type="paragraph" w:styleId="18">
    <w:name w:val="toc 1"/>
    <w:basedOn w:val="a0"/>
    <w:next w:val="a0"/>
    <w:link w:val="19"/>
    <w:autoRedefine/>
    <w:uiPriority w:val="39"/>
    <w:qFormat/>
    <w:pPr>
      <w:spacing w:before="120"/>
    </w:pPr>
    <w:rPr>
      <w:b/>
      <w:bCs/>
      <w:i/>
      <w:iCs/>
    </w:rPr>
  </w:style>
  <w:style w:type="paragraph" w:styleId="61">
    <w:name w:val="toc 6"/>
    <w:basedOn w:val="a0"/>
    <w:next w:val="a0"/>
    <w:link w:val="62"/>
    <w:autoRedefine/>
    <w:uiPriority w:val="39"/>
    <w:qFormat/>
    <w:pPr>
      <w:ind w:left="1200"/>
    </w:pPr>
    <w:rPr>
      <w:sz w:val="20"/>
      <w:szCs w:val="20"/>
    </w:rPr>
  </w:style>
  <w:style w:type="paragraph" w:styleId="33">
    <w:name w:val="toc 3"/>
    <w:basedOn w:val="a0"/>
    <w:next w:val="a0"/>
    <w:link w:val="34"/>
    <w:autoRedefine/>
    <w:uiPriority w:val="99"/>
    <w:qFormat/>
    <w:pPr>
      <w:ind w:left="480"/>
    </w:pPr>
    <w:rPr>
      <w:sz w:val="20"/>
      <w:szCs w:val="20"/>
    </w:rPr>
  </w:style>
  <w:style w:type="paragraph" w:styleId="23">
    <w:name w:val="toc 2"/>
    <w:basedOn w:val="a0"/>
    <w:next w:val="a0"/>
    <w:link w:val="24"/>
    <w:autoRedefine/>
    <w:uiPriority w:val="39"/>
    <w:qFormat/>
    <w:pPr>
      <w:spacing w:before="120"/>
      <w:ind w:left="240"/>
    </w:pPr>
    <w:rPr>
      <w:b/>
      <w:bCs/>
      <w:sz w:val="22"/>
      <w:szCs w:val="22"/>
    </w:rPr>
  </w:style>
  <w:style w:type="paragraph" w:styleId="41">
    <w:name w:val="toc 4"/>
    <w:basedOn w:val="a0"/>
    <w:next w:val="a0"/>
    <w:link w:val="42"/>
    <w:autoRedefine/>
    <w:uiPriority w:val="39"/>
    <w:qFormat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link w:val="52"/>
    <w:autoRedefine/>
    <w:uiPriority w:val="39"/>
    <w:qFormat/>
    <w:pPr>
      <w:ind w:left="960"/>
    </w:pPr>
    <w:rPr>
      <w:sz w:val="20"/>
      <w:szCs w:val="20"/>
    </w:rPr>
  </w:style>
  <w:style w:type="paragraph" w:styleId="afc">
    <w:name w:val="Body Text Indent"/>
    <w:basedOn w:val="a0"/>
    <w:link w:val="afd"/>
    <w:unhideWhenUsed/>
    <w:qFormat/>
    <w:pPr>
      <w:spacing w:after="120"/>
      <w:ind w:left="283"/>
    </w:pPr>
  </w:style>
  <w:style w:type="paragraph" w:styleId="afe">
    <w:name w:val="Title"/>
    <w:basedOn w:val="a0"/>
    <w:next w:val="a0"/>
    <w:link w:val="aff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paragraph" w:styleId="aff0">
    <w:name w:val="footer"/>
    <w:basedOn w:val="a0"/>
    <w:link w:val="aff1"/>
    <w:uiPriority w:val="99"/>
    <w:unhideWhenUsed/>
    <w:qFormat/>
    <w:pPr>
      <w:tabs>
        <w:tab w:val="center" w:pos="4677"/>
        <w:tab w:val="right" w:pos="9355"/>
      </w:tabs>
    </w:pPr>
  </w:style>
  <w:style w:type="paragraph" w:styleId="aff2">
    <w:name w:val="List"/>
    <w:basedOn w:val="a0"/>
    <w:link w:val="aff3"/>
    <w:uiPriority w:val="99"/>
    <w:qFormat/>
    <w:pPr>
      <w:ind w:left="283" w:hanging="283"/>
    </w:pPr>
    <w:rPr>
      <w:sz w:val="20"/>
      <w:szCs w:val="20"/>
    </w:rPr>
  </w:style>
  <w:style w:type="paragraph" w:styleId="aff4">
    <w:name w:val="Normal (Web)"/>
    <w:basedOn w:val="a0"/>
    <w:uiPriority w:val="99"/>
    <w:unhideWhenUsed/>
    <w:qFormat/>
    <w:pPr>
      <w:spacing w:before="100" w:beforeAutospacing="1" w:after="100" w:afterAutospacing="1"/>
    </w:pPr>
  </w:style>
  <w:style w:type="paragraph" w:styleId="35">
    <w:name w:val="Body Text 3"/>
    <w:basedOn w:val="a0"/>
    <w:link w:val="36"/>
    <w:qFormat/>
    <w:pPr>
      <w:ind w:right="2975"/>
      <w:jc w:val="both"/>
    </w:pPr>
    <w:rPr>
      <w:sz w:val="28"/>
      <w:szCs w:val="28"/>
    </w:rPr>
  </w:style>
  <w:style w:type="paragraph" w:styleId="25">
    <w:name w:val="Body Text Indent 2"/>
    <w:basedOn w:val="a0"/>
    <w:link w:val="26"/>
    <w:uiPriority w:val="99"/>
    <w:qFormat/>
    <w:pPr>
      <w:spacing w:after="120" w:line="480" w:lineRule="auto"/>
      <w:ind w:left="283"/>
    </w:pPr>
  </w:style>
  <w:style w:type="paragraph" w:styleId="aff5">
    <w:name w:val="Subtitle"/>
    <w:basedOn w:val="a0"/>
    <w:next w:val="a0"/>
    <w:link w:val="aff6"/>
    <w:qFormat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Theme="majorHAnsi" w:eastAsiaTheme="majorEastAsia" w:hAnsiTheme="majorHAnsi" w:cstheme="majorBidi"/>
    </w:rPr>
  </w:style>
  <w:style w:type="paragraph" w:styleId="27">
    <w:name w:val="List 2"/>
    <w:basedOn w:val="a0"/>
    <w:uiPriority w:val="99"/>
    <w:qFormat/>
    <w:pPr>
      <w:ind w:left="566" w:hanging="283"/>
    </w:pPr>
    <w:rPr>
      <w:sz w:val="20"/>
      <w:szCs w:val="20"/>
    </w:rPr>
  </w:style>
  <w:style w:type="paragraph" w:styleId="HTML">
    <w:name w:val="HTML Preformatted"/>
    <w:basedOn w:val="a0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7">
    <w:name w:val="Block Text"/>
    <w:basedOn w:val="a0"/>
    <w:uiPriority w:val="99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table" w:styleId="aff8">
    <w:name w:val="Table Grid"/>
    <w:basedOn w:val="a2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List Paragraph"/>
    <w:basedOn w:val="a0"/>
    <w:link w:val="affa"/>
    <w:uiPriority w:val="34"/>
    <w:qFormat/>
    <w:pPr>
      <w:ind w:left="720"/>
      <w:contextualSpacing/>
    </w:pPr>
  </w:style>
  <w:style w:type="paragraph" w:styleId="affb">
    <w:name w:val="No Spacing"/>
    <w:link w:val="affc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d">
    <w:name w:val="Текст выноски Знак"/>
    <w:basedOn w:val="a1"/>
    <w:link w:val="ac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Верхний колонтитул Знак"/>
    <w:basedOn w:val="a1"/>
    <w:link w:val="af8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Нижний колонтитул Знак"/>
    <w:basedOn w:val="a1"/>
    <w:link w:val="af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link w:val="afa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1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ffd">
    <w:name w:val="Гипертекстовая ссылка"/>
    <w:basedOn w:val="a1"/>
    <w:uiPriority w:val="99"/>
    <w:qFormat/>
    <w:rPr>
      <w:b/>
      <w:bCs/>
      <w:color w:val="106BBE"/>
    </w:rPr>
  </w:style>
  <w:style w:type="character" w:customStyle="1" w:styleId="30">
    <w:name w:val="Заголовок 3 Знак"/>
    <w:basedOn w:val="a1"/>
    <w:link w:val="3"/>
    <w:qFormat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a">
    <w:name w:val="Сетка таблицы1"/>
    <w:basedOn w:val="a2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сновной текст Знак1"/>
    <w:basedOn w:val="a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0"/>
    <w:uiPriority w:val="99"/>
    <w:qFormat/>
    <w:pPr>
      <w:jc w:val="both"/>
    </w:pPr>
    <w:rPr>
      <w:szCs w:val="20"/>
      <w:lang w:eastAsia="ar-SA"/>
    </w:rPr>
  </w:style>
  <w:style w:type="character" w:customStyle="1" w:styleId="11">
    <w:name w:val="Заголовок 1 Знак"/>
    <w:basedOn w:val="a1"/>
    <w:link w:val="10"/>
    <w:uiPriority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c">
    <w:name w:val="Без интервала1"/>
    <w:qFormat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20">
    <w:name w:val="Заголовок 2 Знак"/>
    <w:basedOn w:val="a1"/>
    <w:link w:val="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formattexttopleveltext">
    <w:name w:val="formattext topleveltext"/>
    <w:basedOn w:val="a0"/>
    <w:qFormat/>
    <w:pPr>
      <w:spacing w:before="100" w:beforeAutospacing="1" w:after="100" w:afterAutospacing="1"/>
    </w:pPr>
  </w:style>
  <w:style w:type="paragraph" w:customStyle="1" w:styleId="affe">
    <w:name w:val="Знак Знак Знак Знак Знак Знак"/>
    <w:basedOn w:val="a0"/>
    <w:qFormat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0">
    <w:name w:val="Заголовок 7 Знак"/>
    <w:basedOn w:val="a1"/>
    <w:link w:val="7"/>
    <w:uiPriority w:val="99"/>
    <w:qFormat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fst">
    <w:name w:val="sfst"/>
    <w:basedOn w:val="a0"/>
    <w:qFormat/>
    <w:pPr>
      <w:spacing w:before="100" w:beforeAutospacing="1" w:after="100" w:afterAutospacing="1"/>
    </w:pPr>
  </w:style>
  <w:style w:type="paragraph" w:customStyle="1" w:styleId="Style5">
    <w:name w:val="Style5"/>
    <w:basedOn w:val="a0"/>
    <w:link w:val="Style51"/>
    <w:uiPriority w:val="99"/>
    <w:qFormat/>
    <w:pPr>
      <w:widowControl w:val="0"/>
      <w:autoSpaceDE w:val="0"/>
      <w:autoSpaceDN w:val="0"/>
      <w:adjustRightInd w:val="0"/>
      <w:spacing w:line="315" w:lineRule="exact"/>
      <w:ind w:firstLine="590"/>
      <w:jc w:val="both"/>
    </w:pPr>
  </w:style>
  <w:style w:type="character" w:customStyle="1" w:styleId="FontStyle16">
    <w:name w:val="Font Style16"/>
    <w:uiPriority w:val="99"/>
    <w:qFormat/>
    <w:rPr>
      <w:rFonts w:ascii="Times New Roman" w:hAnsi="Times New Roman" w:cs="Times New Roman" w:hint="default"/>
      <w:sz w:val="26"/>
      <w:szCs w:val="26"/>
    </w:rPr>
  </w:style>
  <w:style w:type="character" w:customStyle="1" w:styleId="afff">
    <w:name w:val="Цветовое выделение"/>
    <w:uiPriority w:val="99"/>
    <w:qFormat/>
    <w:rPr>
      <w:b/>
      <w:bCs/>
      <w:color w:val="000080"/>
    </w:rPr>
  </w:style>
  <w:style w:type="paragraph" w:customStyle="1" w:styleId="afff0">
    <w:name w:val="Таблицы (моноширинный)"/>
    <w:basedOn w:val="a0"/>
    <w:next w:val="a0"/>
    <w:uiPriority w:val="99"/>
    <w:qFormat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andard">
    <w:name w:val="Standard"/>
    <w:qFormat/>
    <w:pPr>
      <w:suppressAutoHyphens/>
      <w:autoSpaceDN w:val="0"/>
      <w:spacing w:after="160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customStyle="1" w:styleId="1d">
    <w:name w:val="1ÚÔÛ ¥Ó_˜¼¬ÿ"/>
    <w:basedOn w:val="a0"/>
    <w:uiPriority w:val="99"/>
    <w:qFormat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fff1">
    <w:name w:val="Основной текст_"/>
    <w:link w:val="1e"/>
    <w:qFormat/>
    <w:rPr>
      <w:sz w:val="31"/>
      <w:szCs w:val="31"/>
      <w:shd w:val="clear" w:color="auto" w:fill="FFFFFF"/>
    </w:rPr>
  </w:style>
  <w:style w:type="paragraph" w:customStyle="1" w:styleId="1e">
    <w:name w:val="Основной текст1"/>
    <w:basedOn w:val="a0"/>
    <w:link w:val="afff1"/>
    <w:qFormat/>
    <w:pPr>
      <w:widowControl w:val="0"/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character" w:customStyle="1" w:styleId="af7">
    <w:name w:val="Текст сноски Знак"/>
    <w:basedOn w:val="a1"/>
    <w:link w:val="af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Обычный (веб)1"/>
    <w:basedOn w:val="a0"/>
    <w:link w:val="afff2"/>
    <w:uiPriority w:val="99"/>
    <w:unhideWhenUsed/>
    <w:qFormat/>
    <w:pPr>
      <w:spacing w:before="100" w:beforeAutospacing="1" w:after="100" w:afterAutospacing="1"/>
    </w:pPr>
    <w:rPr>
      <w:color w:val="000000"/>
    </w:rPr>
  </w:style>
  <w:style w:type="character" w:customStyle="1" w:styleId="afff2">
    <w:name w:val="Обычный (веб) Знак"/>
    <w:link w:val="1f"/>
    <w:qFormat/>
    <w:locked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-21">
    <w:name w:val="Средняя сетка 1 - Акцент 21"/>
    <w:basedOn w:val="a0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Текст примечания Знак"/>
    <w:basedOn w:val="a1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ма примечания Знак"/>
    <w:basedOn w:val="af1"/>
    <w:link w:val="af2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f3">
    <w:name w:val="Знак Знак Знак Знак"/>
    <w:basedOn w:val="a0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Абзац списка1"/>
    <w:basedOn w:val="a0"/>
    <w:qFormat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f1">
    <w:name w:val="Тема примечания Знак1"/>
    <w:uiPriority w:val="99"/>
    <w:qFormat/>
    <w:locked/>
    <w:rPr>
      <w:rFonts w:cs="Times New Roman"/>
      <w:b/>
      <w:bCs/>
      <w:sz w:val="24"/>
      <w:szCs w:val="24"/>
    </w:rPr>
  </w:style>
  <w:style w:type="paragraph" w:customStyle="1" w:styleId="afff4">
    <w:name w:val="÷¬__ ÷¬__ ÷¬__ ÷¬__"/>
    <w:basedOn w:val="a0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6">
    <w:name w:val="Основной текст с отступом 2 Знак"/>
    <w:basedOn w:val="a1"/>
    <w:link w:val="2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</w:rPr>
  </w:style>
  <w:style w:type="character" w:customStyle="1" w:styleId="af">
    <w:name w:val="Текст концевой сноски Знак"/>
    <w:basedOn w:val="a1"/>
    <w:link w:val="ae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P16">
    <w:name w:val="P16"/>
    <w:basedOn w:val="a0"/>
    <w:hidden/>
    <w:qFormat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0"/>
    <w:hidden/>
    <w:qFormat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0"/>
    <w:hidden/>
    <w:qFormat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0"/>
    <w:hidden/>
    <w:qFormat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qFormat/>
    <w:rPr>
      <w:sz w:val="24"/>
    </w:rPr>
  </w:style>
  <w:style w:type="character" w:customStyle="1" w:styleId="32">
    <w:name w:val="Основной текст с отступом 3 Знак"/>
    <w:basedOn w:val="a1"/>
    <w:link w:val="31"/>
    <w:uiPriority w:val="99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qFormat/>
    <w:pPr>
      <w:spacing w:before="100" w:beforeAutospacing="1" w:after="100" w:afterAutospacing="1"/>
    </w:pPr>
  </w:style>
  <w:style w:type="character" w:customStyle="1" w:styleId="HTML0">
    <w:name w:val="Стандартный HTML Знак"/>
    <w:basedOn w:val="a1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5">
    <w:name w:val="МУ Обычный стиль"/>
    <w:basedOn w:val="a0"/>
    <w:autoRedefine/>
    <w:qFormat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qFormat/>
  </w:style>
  <w:style w:type="paragraph" w:customStyle="1" w:styleId="83">
    <w:name w:val="Стиль8"/>
    <w:basedOn w:val="a0"/>
    <w:qFormat/>
    <w:rPr>
      <w:rFonts w:eastAsia="Calibri"/>
      <w:sz w:val="28"/>
      <w:szCs w:val="28"/>
    </w:rPr>
  </w:style>
  <w:style w:type="character" w:customStyle="1" w:styleId="affa">
    <w:name w:val="Абзац списка Знак"/>
    <w:link w:val="aff9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Рецензия1"/>
    <w:hidden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Название Знак"/>
    <w:basedOn w:val="a1"/>
    <w:link w:val="afe"/>
    <w:qFormat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s16">
    <w:name w:val="s_16"/>
    <w:basedOn w:val="a0"/>
    <w:qFormat/>
    <w:pPr>
      <w:spacing w:before="100" w:beforeAutospacing="1" w:after="100" w:afterAutospacing="1"/>
    </w:p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80">
    <w:name w:val="Заголовок 8 Знак"/>
    <w:basedOn w:val="a1"/>
    <w:link w:val="8"/>
    <w:uiPriority w:val="9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ableParagraph">
    <w:name w:val="Table Paragraph"/>
    <w:basedOn w:val="a0"/>
    <w:link w:val="TableParagraph1"/>
    <w:uiPriority w:val="1"/>
    <w:qFormat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customStyle="1" w:styleId="28">
    <w:name w:val="Основной текст (2)_"/>
    <w:link w:val="211"/>
    <w:uiPriority w:val="99"/>
    <w:qFormat/>
    <w:locked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0"/>
    <w:link w:val="28"/>
    <w:uiPriority w:val="99"/>
    <w:qFormat/>
    <w:pPr>
      <w:shd w:val="clear" w:color="auto" w:fill="FFFFFF"/>
      <w:spacing w:before="180" w:line="187" w:lineRule="exact"/>
    </w:pPr>
    <w:rPr>
      <w:rFonts w:eastAsiaTheme="minorHAnsi"/>
      <w:spacing w:val="6"/>
      <w:sz w:val="13"/>
      <w:szCs w:val="13"/>
      <w:lang w:eastAsia="en-US"/>
    </w:rPr>
  </w:style>
  <w:style w:type="character" w:customStyle="1" w:styleId="38">
    <w:name w:val="Основной текст (3) + 8"/>
    <w:uiPriority w:val="99"/>
    <w:rPr>
      <w:rFonts w:ascii="Times New Roman" w:hAnsi="Times New Roman" w:cs="Times New Roman"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0"/>
    <w:link w:val="Style31"/>
    <w:uiPriority w:val="99"/>
    <w:qFormat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qFormat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Style4">
    <w:name w:val="Style4"/>
    <w:basedOn w:val="a0"/>
    <w:link w:val="Style41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fn2r">
    <w:name w:val="fn2r"/>
    <w:basedOn w:val="a0"/>
    <w:link w:val="fn2r1"/>
    <w:qFormat/>
    <w:pPr>
      <w:spacing w:before="100" w:beforeAutospacing="1" w:after="100" w:afterAutospacing="1"/>
    </w:pPr>
  </w:style>
  <w:style w:type="paragraph" w:customStyle="1" w:styleId="afff6">
    <w:name w:val="Стиль порядка"/>
    <w:basedOn w:val="a0"/>
    <w:qFormat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afff7">
    <w:name w:val="Знак Знак Знак Знак Знак Знак Знак Знак"/>
    <w:basedOn w:val="a0"/>
    <w:qFormat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rticledecorationlast">
    <w:name w:val="article_decoration_last"/>
    <w:basedOn w:val="a0"/>
    <w:pPr>
      <w:spacing w:before="100" w:beforeAutospacing="1" w:after="100" w:afterAutospacing="1"/>
    </w:pPr>
  </w:style>
  <w:style w:type="character" w:customStyle="1" w:styleId="afff8">
    <w:name w:val="Нет"/>
    <w:qFormat/>
  </w:style>
  <w:style w:type="character" w:customStyle="1" w:styleId="Hyperlink2">
    <w:name w:val="Hyperlink.2"/>
    <w:qFormat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customStyle="1" w:styleId="SectionHeading2">
    <w:name w:val="Section Heading 2"/>
    <w:basedOn w:val="a0"/>
    <w:qFormat/>
    <w:pPr>
      <w:spacing w:before="240" w:after="80" w:line="276" w:lineRule="auto"/>
      <w:outlineLvl w:val="1"/>
    </w:pPr>
    <w:rPr>
      <w:rFonts w:ascii="Cambria" w:hAnsi="Cambria"/>
      <w:color w:val="4F81BD"/>
      <w:sz w:val="22"/>
      <w:szCs w:val="22"/>
    </w:rPr>
  </w:style>
  <w:style w:type="character" w:customStyle="1" w:styleId="22">
    <w:name w:val="Основной текст 2 Знак"/>
    <w:basedOn w:val="a1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prep">
    <w:name w:val="meta-prep"/>
    <w:basedOn w:val="a1"/>
    <w:qFormat/>
  </w:style>
  <w:style w:type="character" w:customStyle="1" w:styleId="entry-date">
    <w:name w:val="entry-date"/>
    <w:basedOn w:val="a1"/>
    <w:qFormat/>
  </w:style>
  <w:style w:type="character" w:customStyle="1" w:styleId="affc">
    <w:name w:val="Без интервала Знак"/>
    <w:link w:val="affb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link w:val="Style11"/>
    <w:qFormat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qFormat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extended-textshort">
    <w:name w:val="extended-text__short"/>
    <w:qFormat/>
  </w:style>
  <w:style w:type="paragraph" w:customStyle="1" w:styleId="WW-">
    <w:name w:val="WW-Базовый"/>
    <w:qFormat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  <w:lang w:eastAsia="zh-CN"/>
    </w:rPr>
  </w:style>
  <w:style w:type="character" w:customStyle="1" w:styleId="afd">
    <w:name w:val="Основной текст с отступом Знак"/>
    <w:basedOn w:val="a1"/>
    <w:link w:val="afc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Основной стиль"/>
    <w:basedOn w:val="a0"/>
    <w:link w:val="afffa"/>
    <w:uiPriority w:val="99"/>
    <w:qFormat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ffa">
    <w:name w:val="Основной стиль Знак"/>
    <w:link w:val="afff9"/>
    <w:uiPriority w:val="99"/>
    <w:qFormat/>
    <w:locked/>
    <w:rPr>
      <w:rFonts w:ascii="Arial" w:eastAsia="MS ??" w:hAnsi="Arial" w:cs="Times New Roman"/>
      <w:sz w:val="20"/>
      <w:szCs w:val="28"/>
      <w:lang w:eastAsia="ru-RU"/>
    </w:rPr>
  </w:style>
  <w:style w:type="paragraph" w:customStyle="1" w:styleId="-110">
    <w:name w:val="Цветной список - Акцент 11"/>
    <w:basedOn w:val="a0"/>
    <w:uiPriority w:val="99"/>
    <w:qFormat/>
    <w:pPr>
      <w:ind w:left="720"/>
      <w:contextualSpacing/>
    </w:pPr>
    <w:rPr>
      <w:rFonts w:ascii="Cambria" w:eastAsia="MS Mincho" w:hAnsi="Cambria"/>
    </w:rPr>
  </w:style>
  <w:style w:type="character" w:customStyle="1" w:styleId="Bodytext2">
    <w:name w:val="Body text (2)_"/>
    <w:rPr>
      <w:rFonts w:ascii="Times New Roman" w:hAnsi="Times New Roman"/>
      <w:sz w:val="21"/>
      <w:szCs w:val="21"/>
    </w:rPr>
  </w:style>
  <w:style w:type="paragraph" w:customStyle="1" w:styleId="29">
    <w:name w:val="Обычный (веб)2"/>
    <w:basedOn w:val="a0"/>
    <w:qFormat/>
    <w:pPr>
      <w:suppressAutoHyphens/>
      <w:spacing w:before="280" w:after="119"/>
    </w:pPr>
    <w:rPr>
      <w:rFonts w:cs="Calibri"/>
      <w:lang w:eastAsia="ar-SA"/>
    </w:rPr>
  </w:style>
  <w:style w:type="paragraph" w:customStyle="1" w:styleId="text-align-justify">
    <w:name w:val="text-align-justify"/>
    <w:basedOn w:val="a0"/>
    <w:qFormat/>
    <w:pPr>
      <w:spacing w:before="100" w:beforeAutospacing="1" w:after="100" w:afterAutospacing="1"/>
    </w:pPr>
  </w:style>
  <w:style w:type="paragraph" w:customStyle="1" w:styleId="1f3">
    <w:name w:val="Знак Знак Знак Знак Знак Знак1"/>
    <w:basedOn w:val="a0"/>
    <w:qFormat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Знак Знак Знак Знак Знак Знак Знак Знак1"/>
    <w:basedOn w:val="a0"/>
    <w:qFormat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pt">
    <w:name w:val="Основной текст + Интервал 2 pt"/>
    <w:basedOn w:val="afff1"/>
    <w:qFormat/>
    <w:rPr>
      <w:spacing w:val="40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0"/>
    <w:uiPriority w:val="99"/>
    <w:qFormat/>
    <w:pPr>
      <w:shd w:val="clear" w:color="auto" w:fill="FFFFFF"/>
      <w:spacing w:after="540" w:line="259" w:lineRule="exact"/>
    </w:pPr>
    <w:rPr>
      <w:rFonts w:ascii="Arial Unicode MS" w:eastAsia="Arial Unicode MS" w:hAnsi="Arial Unicode MS" w:cs="Arial Unicode MS"/>
      <w:b/>
      <w:bCs/>
      <w:color w:val="000000"/>
      <w:sz w:val="21"/>
      <w:szCs w:val="21"/>
    </w:rPr>
  </w:style>
  <w:style w:type="character" w:customStyle="1" w:styleId="FontStyle14">
    <w:name w:val="Font Style14"/>
    <w:uiPriority w:val="99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2b">
    <w:name w:val="Знак Знак Знак Знак Знак Знак2"/>
    <w:basedOn w:val="a0"/>
    <w:qFormat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">
    <w:name w:val="Знак Знак Знак Знак Знак Знак3"/>
    <w:basedOn w:val="a0"/>
    <w:qFormat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6">
    <w:name w:val="Подзаголовок Знак"/>
    <w:basedOn w:val="a1"/>
    <w:link w:val="aff5"/>
    <w:qFormat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f5">
    <w:name w:val="Слабое выделение1"/>
    <w:basedOn w:val="a1"/>
    <w:uiPriority w:val="19"/>
    <w:qFormat/>
    <w:rPr>
      <w:i/>
      <w:iCs/>
      <w:color w:val="808080" w:themeColor="text1" w:themeTint="7F"/>
    </w:rPr>
  </w:style>
  <w:style w:type="paragraph" w:customStyle="1" w:styleId="Style19">
    <w:name w:val="Style19"/>
    <w:basedOn w:val="a0"/>
    <w:uiPriority w:val="99"/>
    <w:qFormat/>
    <w:pPr>
      <w:widowControl w:val="0"/>
      <w:autoSpaceDE w:val="0"/>
      <w:autoSpaceDN w:val="0"/>
      <w:adjustRightInd w:val="0"/>
      <w:spacing w:line="348" w:lineRule="exact"/>
      <w:ind w:firstLine="806"/>
      <w:jc w:val="both"/>
    </w:pPr>
  </w:style>
  <w:style w:type="character" w:customStyle="1" w:styleId="FontStyle53">
    <w:name w:val="Font Style53"/>
    <w:uiPriority w:val="99"/>
    <w:qFormat/>
    <w:rPr>
      <w:rFonts w:ascii="Times New Roman" w:hAnsi="Times New Roman" w:cs="Times New Roman"/>
      <w:sz w:val="28"/>
      <w:szCs w:val="28"/>
    </w:rPr>
  </w:style>
  <w:style w:type="paragraph" w:customStyle="1" w:styleId="Style22">
    <w:name w:val="Style22"/>
    <w:basedOn w:val="a0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uiPriority w:val="9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0"/>
    <w:uiPriority w:val="99"/>
    <w:qFormat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55">
    <w:name w:val="Font Style55"/>
    <w:uiPriority w:val="99"/>
    <w:qFormat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6">
    <w:name w:val="Font Style56"/>
    <w:uiPriority w:val="99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7">
    <w:name w:val="Font Style57"/>
    <w:uiPriority w:val="99"/>
    <w:qFormat/>
    <w:rPr>
      <w:rFonts w:ascii="Times New Roman" w:hAnsi="Times New Roman" w:cs="Times New Roman"/>
      <w:sz w:val="38"/>
      <w:szCs w:val="38"/>
    </w:rPr>
  </w:style>
  <w:style w:type="paragraph" w:customStyle="1" w:styleId="Style10">
    <w:name w:val="Style10"/>
    <w:basedOn w:val="a0"/>
    <w:uiPriority w:val="99"/>
    <w:qFormat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a0"/>
    <w:uiPriority w:val="99"/>
    <w:qFormat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58">
    <w:name w:val="Font Style58"/>
    <w:uiPriority w:val="9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9">
    <w:name w:val="Style49"/>
    <w:basedOn w:val="a0"/>
    <w:uiPriority w:val="99"/>
    <w:qFormat/>
    <w:pPr>
      <w:widowControl w:val="0"/>
      <w:autoSpaceDE w:val="0"/>
      <w:autoSpaceDN w:val="0"/>
      <w:adjustRightInd w:val="0"/>
      <w:spacing w:line="504" w:lineRule="exact"/>
      <w:ind w:firstLine="542"/>
    </w:pPr>
  </w:style>
  <w:style w:type="paragraph" w:customStyle="1" w:styleId="Style8">
    <w:name w:val="Style8"/>
    <w:basedOn w:val="a0"/>
    <w:link w:val="Style81"/>
    <w:qFormat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Style21">
    <w:name w:val="Style21"/>
    <w:basedOn w:val="a0"/>
    <w:uiPriority w:val="99"/>
    <w:qFormat/>
    <w:pPr>
      <w:widowControl w:val="0"/>
      <w:autoSpaceDE w:val="0"/>
      <w:autoSpaceDN w:val="0"/>
      <w:adjustRightInd w:val="0"/>
      <w:spacing w:line="576" w:lineRule="exact"/>
      <w:ind w:hanging="619"/>
    </w:pPr>
  </w:style>
  <w:style w:type="character" w:customStyle="1" w:styleId="40">
    <w:name w:val="Заголовок 4 Знак"/>
    <w:basedOn w:val="a1"/>
    <w:link w:val="4"/>
    <w:qFormat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qFormat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qFormat/>
    <w:rPr>
      <w:rFonts w:ascii="Arial" w:eastAsia="Times New Roman" w:hAnsi="Arial" w:cs="Arial"/>
      <w:szCs w:val="24"/>
      <w:lang w:eastAsia="ru-RU"/>
    </w:rPr>
  </w:style>
  <w:style w:type="character" w:customStyle="1" w:styleId="af5">
    <w:name w:val="Схема документа Знак"/>
    <w:basedOn w:val="a1"/>
    <w:link w:val="af4"/>
    <w:uiPriority w:val="99"/>
    <w:semiHidden/>
    <w:rPr>
      <w:rFonts w:ascii="Lucida Grande CY" w:eastAsia="MS Mincho" w:hAnsi="Lucida Grande CY" w:cs="Times New Roman"/>
      <w:sz w:val="20"/>
      <w:szCs w:val="20"/>
      <w:lang w:eastAsia="ru-RU"/>
    </w:rPr>
  </w:style>
  <w:style w:type="paragraph" w:customStyle="1" w:styleId="310">
    <w:name w:val="Светлая сетка — акцент 31"/>
    <w:basedOn w:val="a0"/>
    <w:uiPriority w:val="34"/>
    <w:qFormat/>
    <w:pPr>
      <w:ind w:left="720"/>
      <w:contextualSpacing/>
    </w:pPr>
    <w:rPr>
      <w:rFonts w:ascii="Cambria" w:eastAsia="MS Mincho" w:hAnsi="Cambria"/>
    </w:rPr>
  </w:style>
  <w:style w:type="paragraph" w:customStyle="1" w:styleId="afffb">
    <w:name w:val="Стиль глав правил"/>
    <w:basedOn w:val="a0"/>
    <w:uiPriority w:val="99"/>
    <w:qFormat/>
    <w:pPr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paragraph" w:customStyle="1" w:styleId="a">
    <w:name w:val="ВидыДеятельности"/>
    <w:basedOn w:val="a0"/>
    <w:uiPriority w:val="99"/>
    <w:qFormat/>
    <w:pPr>
      <w:numPr>
        <w:numId w:val="1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paragraph" w:customStyle="1" w:styleId="afffc">
    <w:name w:val="Стиль названия"/>
    <w:basedOn w:val="a0"/>
    <w:uiPriority w:val="99"/>
    <w:qFormat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customStyle="1" w:styleId="121">
    <w:name w:val="Средняя сетка 1 — акцент 21"/>
    <w:basedOn w:val="a0"/>
    <w:uiPriority w:val="34"/>
    <w:qFormat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12">
    <w:name w:val="Заголовок 2 Знак1"/>
    <w:uiPriority w:val="99"/>
    <w:semiHidden/>
    <w:qFormat/>
    <w:locked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 Знак"/>
    <w:link w:val="ConsNormal0"/>
    <w:uiPriority w:val="99"/>
    <w:qFormat/>
    <w:pPr>
      <w:widowControl w:val="0"/>
      <w:ind w:right="19772" w:firstLine="720"/>
    </w:pPr>
    <w:rPr>
      <w:rFonts w:ascii="Arial" w:eastAsia="Times New Roman" w:hAnsi="Arial" w:cs="Times New Roman"/>
      <w:sz w:val="24"/>
      <w:szCs w:val="22"/>
    </w:rPr>
  </w:style>
  <w:style w:type="character" w:customStyle="1" w:styleId="ConsNormal0">
    <w:name w:val="ConsNormal Знак Знак"/>
    <w:link w:val="ConsNormal"/>
    <w:uiPriority w:val="99"/>
    <w:qFormat/>
    <w:locked/>
    <w:rPr>
      <w:rFonts w:ascii="Arial" w:eastAsia="Times New Roman" w:hAnsi="Arial" w:cs="Times New Roman"/>
      <w:sz w:val="24"/>
      <w:lang w:eastAsia="ru-RU"/>
    </w:rPr>
  </w:style>
  <w:style w:type="paragraph" w:customStyle="1" w:styleId="ConsNonformat">
    <w:name w:val="ConsNonformat"/>
    <w:uiPriority w:val="99"/>
    <w:qFormat/>
    <w:pPr>
      <w:ind w:right="19772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2Char">
    <w:name w:val="Body Text 2 Char"/>
    <w:uiPriority w:val="99"/>
    <w:semiHidden/>
    <w:rPr>
      <w:rFonts w:cs="Times New Roman"/>
      <w:sz w:val="24"/>
      <w:szCs w:val="24"/>
    </w:rPr>
  </w:style>
  <w:style w:type="character" w:customStyle="1" w:styleId="aff3">
    <w:name w:val="Список Знак"/>
    <w:link w:val="aff2"/>
    <w:uiPriority w:val="99"/>
    <w:qFormat/>
    <w:locked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Основной текст 3 Знак"/>
    <w:basedOn w:val="a1"/>
    <w:link w:val="35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Indent2Char">
    <w:name w:val="Body Text Indent 2 Char"/>
    <w:uiPriority w:val="99"/>
    <w:semiHidden/>
    <w:rPr>
      <w:rFonts w:cs="Times New Roman"/>
      <w:sz w:val="24"/>
      <w:szCs w:val="24"/>
    </w:rPr>
  </w:style>
  <w:style w:type="character" w:customStyle="1" w:styleId="BodyTextIndent3Char">
    <w:name w:val="Body Text Indent 3 Char"/>
    <w:uiPriority w:val="99"/>
    <w:semiHidden/>
    <w:qFormat/>
    <w:rPr>
      <w:rFonts w:cs="Times New Roman"/>
      <w:sz w:val="16"/>
      <w:szCs w:val="16"/>
    </w:rPr>
  </w:style>
  <w:style w:type="paragraph" w:customStyle="1" w:styleId="afffd">
    <w:name w:val="Основной стиль Знак Знак"/>
    <w:basedOn w:val="a0"/>
    <w:link w:val="afffe"/>
    <w:uiPriority w:val="99"/>
    <w:qFormat/>
    <w:pPr>
      <w:spacing w:line="360" w:lineRule="auto"/>
      <w:ind w:firstLine="680"/>
      <w:jc w:val="both"/>
    </w:pPr>
    <w:rPr>
      <w:rFonts w:ascii="Book Antiqua" w:hAnsi="Book Antiqua"/>
      <w:sz w:val="28"/>
      <w:szCs w:val="20"/>
    </w:rPr>
  </w:style>
  <w:style w:type="character" w:customStyle="1" w:styleId="afffe">
    <w:name w:val="Основной стиль Знак Знак Знак"/>
    <w:link w:val="afffd"/>
    <w:uiPriority w:val="99"/>
    <w:qFormat/>
    <w:locked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">
    <w:name w:val="Стиль названия Знак"/>
    <w:basedOn w:val="a0"/>
    <w:link w:val="affff0"/>
    <w:uiPriority w:val="99"/>
    <w:qFormat/>
    <w:pPr>
      <w:spacing w:after="240"/>
      <w:ind w:firstLine="680"/>
      <w:jc w:val="both"/>
    </w:pPr>
    <w:rPr>
      <w:rFonts w:ascii="Book Antiqua" w:hAnsi="Book Antiqua"/>
      <w:b/>
      <w:sz w:val="28"/>
      <w:szCs w:val="20"/>
    </w:rPr>
  </w:style>
  <w:style w:type="character" w:customStyle="1" w:styleId="affff0">
    <w:name w:val="Стиль названия Знак Знак"/>
    <w:link w:val="affff"/>
    <w:uiPriority w:val="99"/>
    <w:qFormat/>
    <w:locked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ff1">
    <w:name w:val="Стиль части"/>
    <w:basedOn w:val="10"/>
    <w:uiPriority w:val="99"/>
    <w:qFormat/>
    <w:pPr>
      <w:keepLines w:val="0"/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Cs w:val="32"/>
    </w:rPr>
  </w:style>
  <w:style w:type="paragraph" w:customStyle="1" w:styleId="affff2">
    <w:name w:val="Стиль главы"/>
    <w:basedOn w:val="affff1"/>
    <w:uiPriority w:val="99"/>
    <w:qFormat/>
    <w:pPr>
      <w:spacing w:before="240"/>
    </w:pPr>
    <w:rPr>
      <w:sz w:val="24"/>
    </w:rPr>
  </w:style>
  <w:style w:type="paragraph" w:customStyle="1" w:styleId="213">
    <w:name w:val="Основной текст с отступом 21"/>
    <w:basedOn w:val="a0"/>
    <w:uiPriority w:val="99"/>
    <w:qFormat/>
    <w:pPr>
      <w:ind w:firstLine="720"/>
      <w:jc w:val="both"/>
    </w:pPr>
    <w:rPr>
      <w:sz w:val="28"/>
      <w:szCs w:val="20"/>
    </w:rPr>
  </w:style>
  <w:style w:type="paragraph" w:customStyle="1" w:styleId="affff3">
    <w:name w:val="Основной Знак"/>
    <w:basedOn w:val="ConsNormal"/>
    <w:link w:val="affff4"/>
    <w:uiPriority w:val="99"/>
    <w:qFormat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ff4">
    <w:name w:val="Основной Знак Знак"/>
    <w:link w:val="affff3"/>
    <w:uiPriority w:val="99"/>
    <w:qFormat/>
    <w:locked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5">
    <w:name w:val="ПереченьЗон"/>
    <w:basedOn w:val="a0"/>
    <w:uiPriority w:val="99"/>
    <w:qFormat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hAnsi="Arial"/>
      <w:sz w:val="22"/>
      <w:szCs w:val="20"/>
    </w:rPr>
  </w:style>
  <w:style w:type="paragraph" w:customStyle="1" w:styleId="affff6">
    <w:name w:val="Зоны"/>
    <w:basedOn w:val="a0"/>
    <w:uiPriority w:val="99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sz w:val="18"/>
      <w:szCs w:val="18"/>
    </w:rPr>
  </w:style>
  <w:style w:type="paragraph" w:customStyle="1" w:styleId="ConsNormal1">
    <w:name w:val="ConsNormal"/>
    <w:uiPriority w:val="99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7">
    <w:name w:val="Основной"/>
    <w:basedOn w:val="ConsNormal1"/>
    <w:uiPriority w:val="99"/>
    <w:qFormat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9">
    <w:name w:val="Знак Знак Знак3"/>
    <w:uiPriority w:val="99"/>
    <w:rPr>
      <w:b/>
      <w:sz w:val="28"/>
      <w:lang w:val="ru-RU" w:eastAsia="ru-RU"/>
    </w:rPr>
  </w:style>
  <w:style w:type="paragraph" w:customStyle="1" w:styleId="FR2">
    <w:name w:val="FR2"/>
    <w:uiPriority w:val="99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1">
    <w:name w:val="Основной текст 31"/>
    <w:basedOn w:val="a0"/>
    <w:uiPriority w:val="99"/>
    <w:qFormat/>
    <w:pPr>
      <w:widowControl w:val="0"/>
      <w:shd w:val="clear" w:color="auto" w:fill="FFFFFF"/>
      <w:spacing w:after="100"/>
      <w:jc w:val="both"/>
    </w:pPr>
    <w:rPr>
      <w:rFonts w:ascii="Arial" w:hAnsi="Arial"/>
      <w:b/>
      <w:color w:val="000000"/>
      <w:sz w:val="28"/>
      <w:szCs w:val="20"/>
    </w:rPr>
  </w:style>
  <w:style w:type="paragraph" w:customStyle="1" w:styleId="Iauiue">
    <w:name w:val="Iau?iue"/>
    <w:uiPriority w:val="99"/>
    <w:qFormat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Iniiaiieoaenonionooiii2">
    <w:name w:val="Iniiaiie oaeno n ionooiii 2"/>
    <w:basedOn w:val="Iauiue"/>
    <w:uiPriority w:val="99"/>
    <w:qFormat/>
    <w:pPr>
      <w:widowControl/>
      <w:ind w:firstLine="284"/>
      <w:jc w:val="both"/>
    </w:pPr>
    <w:rPr>
      <w:rFonts w:ascii="Peterburg" w:hAnsi="Peterburg"/>
    </w:rPr>
  </w:style>
  <w:style w:type="paragraph" w:customStyle="1" w:styleId="312">
    <w:name w:val="Основной текст с отступом 31"/>
    <w:basedOn w:val="a0"/>
    <w:uiPriority w:val="99"/>
    <w:pPr>
      <w:widowControl w:val="0"/>
      <w:shd w:val="clear" w:color="auto" w:fill="FFFFFF"/>
      <w:spacing w:after="100"/>
      <w:ind w:firstLine="720"/>
      <w:jc w:val="both"/>
    </w:pPr>
    <w:rPr>
      <w:sz w:val="28"/>
      <w:szCs w:val="20"/>
    </w:rPr>
  </w:style>
  <w:style w:type="paragraph" w:customStyle="1" w:styleId="0">
    <w:name w:val="Заголовок 0"/>
    <w:uiPriority w:val="99"/>
    <w:pPr>
      <w:jc w:val="center"/>
    </w:pPr>
    <w:rPr>
      <w:rFonts w:ascii="Arial" w:eastAsia="Times New Roman" w:hAnsi="Arial" w:cs="Times New Roman"/>
      <w:sz w:val="28"/>
    </w:rPr>
  </w:style>
  <w:style w:type="paragraph" w:customStyle="1" w:styleId="affff8">
    <w:name w:val="НазвТаблицы"/>
    <w:basedOn w:val="a0"/>
    <w:uiPriority w:val="99"/>
    <w:qFormat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  <w:szCs w:val="20"/>
    </w:rPr>
  </w:style>
  <w:style w:type="paragraph" w:customStyle="1" w:styleId="affff9">
    <w:name w:val="ОсновнойРаб"/>
    <w:basedOn w:val="25"/>
    <w:autoRedefine/>
    <w:uiPriority w:val="9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paragraph" w:customStyle="1" w:styleId="affffa">
    <w:name w:val="Стиль заключения Знак"/>
    <w:basedOn w:val="a0"/>
    <w:link w:val="affffb"/>
    <w:uiPriority w:val="99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fffb">
    <w:name w:val="Стиль заключения Знак Знак"/>
    <w:link w:val="affffa"/>
    <w:uiPriority w:val="99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c">
    <w:name w:val="Обычный.Обычный для диссертации"/>
    <w:uiPriority w:val="99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6">
    <w:name w:val="Стиль1"/>
    <w:basedOn w:val="a0"/>
    <w:uiPriority w:val="99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Цветной список — акцент 11"/>
    <w:basedOn w:val="a0"/>
    <w:uiPriority w:val="99"/>
    <w:qFormat/>
    <w:pPr>
      <w:ind w:left="720"/>
      <w:contextualSpacing/>
    </w:pPr>
  </w:style>
  <w:style w:type="paragraph" w:customStyle="1" w:styleId="-12">
    <w:name w:val="Цветной список - Акцент 12"/>
    <w:basedOn w:val="a0"/>
    <w:qFormat/>
    <w:pPr>
      <w:ind w:left="720"/>
      <w:contextualSpacing/>
    </w:pPr>
    <w:rPr>
      <w:rFonts w:ascii="Cambria" w:eastAsia="MS Mincho" w:hAnsi="Cambria"/>
    </w:rPr>
  </w:style>
  <w:style w:type="character" w:customStyle="1" w:styleId="1f7">
    <w:name w:val="Основной шрифт абзаца1"/>
  </w:style>
  <w:style w:type="table" w:customStyle="1" w:styleId="TableNormal">
    <w:name w:val="Table Normal"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3">
    <w:name w:val="Body text (3)_"/>
    <w:basedOn w:val="a1"/>
    <w:rPr>
      <w:rFonts w:ascii="Times New Roman" w:eastAsia="Times New Roman" w:hAnsi="Times New Roman" w:cs="Times New Roman"/>
      <w:i/>
      <w:iCs/>
      <w:sz w:val="26"/>
      <w:szCs w:val="26"/>
      <w:u w:val="none"/>
    </w:rPr>
  </w:style>
  <w:style w:type="character" w:customStyle="1" w:styleId="Bodytext3BoldNotItalic">
    <w:name w:val="Body text (3) + Bold;Not Italic"/>
    <w:basedOn w:val="Bodytext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-1pt">
    <w:name w:val="Body text (3) + Spacing -1 pt"/>
    <w:basedOn w:val="Bodytext3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0">
    <w:name w:val="Body text (3)"/>
    <w:basedOn w:val="Bodytext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">
    <w:name w:val="Body text (4)_"/>
    <w:basedOn w:val="a1"/>
    <w:link w:val="Bodytext40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a0"/>
    <w:link w:val="Bodytext4"/>
    <w:pPr>
      <w:widowControl w:val="0"/>
      <w:shd w:val="clear" w:color="auto" w:fill="FFFFFF"/>
      <w:spacing w:before="360" w:after="240" w:line="298" w:lineRule="exact"/>
      <w:jc w:val="center"/>
    </w:pPr>
    <w:rPr>
      <w:rFonts w:cstheme="minorBidi"/>
      <w:b/>
      <w:bCs/>
      <w:sz w:val="26"/>
      <w:szCs w:val="26"/>
      <w:lang w:eastAsia="en-US"/>
    </w:rPr>
  </w:style>
  <w:style w:type="character" w:customStyle="1" w:styleId="Bodytext20">
    <w:name w:val="Body text (2)"/>
    <w:basedOn w:val="Bodytext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s1">
    <w:name w:val="s_1"/>
    <w:basedOn w:val="a0"/>
    <w:pPr>
      <w:spacing w:before="100" w:beforeAutospacing="1" w:after="100" w:afterAutospacing="1"/>
    </w:p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affffd">
    <w:name w:val="Заголовок статьи"/>
    <w:basedOn w:val="a0"/>
    <w:next w:val="a0"/>
    <w:uiPriority w:val="9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6">
    <w:name w:val="Style6"/>
    <w:basedOn w:val="a0"/>
    <w:link w:val="Style61"/>
    <w:qFormat/>
    <w:pPr>
      <w:widowControl w:val="0"/>
      <w:autoSpaceDE w:val="0"/>
      <w:autoSpaceDN w:val="0"/>
      <w:adjustRightInd w:val="0"/>
    </w:pPr>
  </w:style>
  <w:style w:type="character" w:customStyle="1" w:styleId="WW8Num1z6">
    <w:name w:val="WW8Num1z6"/>
  </w:style>
  <w:style w:type="paragraph" w:customStyle="1" w:styleId="43">
    <w:name w:val="Знак Знак Знак Знак Знак Знак4"/>
    <w:basedOn w:val="a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e">
    <w:name w:val="Нормальный (таблица)"/>
    <w:basedOn w:val="a0"/>
    <w:next w:val="a0"/>
    <w:uiPriority w:val="9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53">
    <w:name w:val="Знак Знак Знак Знак Знак Знак5"/>
    <w:basedOn w:val="a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">
    <w:name w:val="Прижатый влево"/>
    <w:basedOn w:val="a0"/>
    <w:next w:val="a0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63">
    <w:name w:val="Знак Знак Знак Знак Знак Знак6"/>
    <w:basedOn w:val="a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4">
    <w:name w:val="Оглавление 3 Знак"/>
    <w:basedOn w:val="a1"/>
    <w:link w:val="33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0">
    <w:name w:val="Сноска_"/>
    <w:basedOn w:val="a1"/>
    <w:link w:val="afffff1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1">
    <w:name w:val="Сноска"/>
    <w:basedOn w:val="a0"/>
    <w:link w:val="afffff0"/>
    <w:uiPriority w:val="99"/>
    <w:qFormat/>
    <w:pPr>
      <w:shd w:val="clear" w:color="auto" w:fill="FFFFFF"/>
      <w:spacing w:line="331" w:lineRule="exact"/>
    </w:pPr>
    <w:rPr>
      <w:rFonts w:eastAsiaTheme="minorHAnsi"/>
      <w:sz w:val="26"/>
      <w:szCs w:val="26"/>
      <w:lang w:eastAsia="en-US"/>
    </w:rPr>
  </w:style>
  <w:style w:type="character" w:customStyle="1" w:styleId="afffff2">
    <w:name w:val="Подпись к картинке_"/>
    <w:basedOn w:val="a1"/>
    <w:link w:val="afffff3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3">
    <w:name w:val="Подпись к картинке"/>
    <w:basedOn w:val="a0"/>
    <w:link w:val="afffff2"/>
    <w:uiPriority w:val="99"/>
    <w:qFormat/>
    <w:pPr>
      <w:shd w:val="clear" w:color="auto" w:fill="FFFFFF"/>
      <w:spacing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93">
    <w:name w:val="Основной текст (9)_"/>
    <w:basedOn w:val="a1"/>
    <w:link w:val="94"/>
    <w:uiPriority w:val="99"/>
    <w:qFormat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4">
    <w:name w:val="Основной текст (9)"/>
    <w:basedOn w:val="a0"/>
    <w:link w:val="93"/>
    <w:uiPriority w:val="99"/>
    <w:qFormat/>
    <w:pPr>
      <w:shd w:val="clear" w:color="auto" w:fill="FFFFFF"/>
      <w:spacing w:before="360" w:line="216" w:lineRule="exact"/>
      <w:jc w:val="center"/>
    </w:pPr>
    <w:rPr>
      <w:rFonts w:eastAsiaTheme="minorHAnsi"/>
      <w:sz w:val="16"/>
      <w:szCs w:val="16"/>
      <w:lang w:eastAsia="en-US"/>
    </w:rPr>
  </w:style>
  <w:style w:type="character" w:customStyle="1" w:styleId="3a">
    <w:name w:val="Основной текст (3)_"/>
    <w:basedOn w:val="a1"/>
    <w:link w:val="3b"/>
    <w:uiPriority w:val="99"/>
    <w:qFormat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b">
    <w:name w:val="Основной текст (3)"/>
    <w:basedOn w:val="a0"/>
    <w:link w:val="3a"/>
    <w:uiPriority w:val="99"/>
    <w:qFormat/>
    <w:pPr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44">
    <w:name w:val="Основной текст (4)_"/>
    <w:basedOn w:val="a1"/>
    <w:link w:val="45"/>
    <w:uiPriority w:val="99"/>
    <w:qFormat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qFormat/>
    <w:pPr>
      <w:shd w:val="clear" w:color="auto" w:fill="FFFFFF"/>
      <w:spacing w:before="300" w:after="5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54">
    <w:name w:val="Основной текст (5)_"/>
    <w:basedOn w:val="a1"/>
    <w:link w:val="510"/>
    <w:uiPriority w:val="99"/>
    <w:qFormat/>
    <w:rPr>
      <w:rFonts w:ascii="Times New Roman" w:hAnsi="Times New Roman" w:cs="Times New Roman"/>
      <w:shd w:val="clear" w:color="auto" w:fill="FFFFFF"/>
    </w:rPr>
  </w:style>
  <w:style w:type="paragraph" w:customStyle="1" w:styleId="510">
    <w:name w:val="Основной текст (5)1"/>
    <w:basedOn w:val="a0"/>
    <w:link w:val="54"/>
    <w:uiPriority w:val="99"/>
    <w:qFormat/>
    <w:pPr>
      <w:shd w:val="clear" w:color="auto" w:fill="FFFFFF"/>
      <w:spacing w:before="540" w:line="240" w:lineRule="atLeast"/>
      <w:ind w:hanging="1860"/>
    </w:pPr>
    <w:rPr>
      <w:rFonts w:eastAsiaTheme="minorHAnsi"/>
      <w:sz w:val="22"/>
      <w:szCs w:val="22"/>
      <w:lang w:eastAsia="en-US"/>
    </w:rPr>
  </w:style>
  <w:style w:type="character" w:customStyle="1" w:styleId="64">
    <w:name w:val="Основной текст (6)_"/>
    <w:basedOn w:val="a1"/>
    <w:link w:val="65"/>
    <w:uiPriority w:val="99"/>
    <w:qFormat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5">
    <w:name w:val="Основной текст (6)"/>
    <w:basedOn w:val="a0"/>
    <w:link w:val="64"/>
    <w:uiPriority w:val="99"/>
    <w:qFormat/>
    <w:pPr>
      <w:shd w:val="clear" w:color="auto" w:fill="FFFFFF"/>
      <w:spacing w:after="900" w:line="240" w:lineRule="atLeast"/>
      <w:jc w:val="center"/>
    </w:pPr>
    <w:rPr>
      <w:rFonts w:eastAsiaTheme="minorHAnsi"/>
      <w:i/>
      <w:iCs/>
      <w:sz w:val="19"/>
      <w:szCs w:val="19"/>
      <w:lang w:eastAsia="en-US"/>
    </w:rPr>
  </w:style>
  <w:style w:type="character" w:customStyle="1" w:styleId="6105pt">
    <w:name w:val="Основной текст (6) + 10.5 pt"/>
    <w:basedOn w:val="64"/>
    <w:uiPriority w:val="99"/>
    <w:qFormat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4"/>
    <w:uiPriority w:val="99"/>
    <w:qFormat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4"/>
    <w:uiPriority w:val="99"/>
    <w:qFormat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4"/>
    <w:uiPriority w:val="99"/>
    <w:qFormat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4"/>
    <w:uiPriority w:val="99"/>
    <w:qFormat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4"/>
    <w:uiPriority w:val="99"/>
    <w:qFormat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5">
    <w:name w:val="Основной текст (5)"/>
    <w:basedOn w:val="54"/>
    <w:uiPriority w:val="99"/>
    <w:qFormat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4"/>
    <w:uiPriority w:val="99"/>
    <w:qFormat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afffff4">
    <w:name w:val="Колонтитул_"/>
    <w:basedOn w:val="a1"/>
    <w:link w:val="afffff5"/>
    <w:uiPriority w:val="99"/>
    <w:qFormat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fff5">
    <w:name w:val="Колонтитул"/>
    <w:basedOn w:val="a0"/>
    <w:link w:val="afffff4"/>
    <w:uiPriority w:val="99"/>
    <w:qFormat/>
    <w:pPr>
      <w:shd w:val="clear" w:color="auto" w:fill="FFFFFF"/>
    </w:pPr>
    <w:rPr>
      <w:rFonts w:eastAsiaTheme="minorHAnsi"/>
      <w:sz w:val="20"/>
      <w:szCs w:val="20"/>
      <w:lang w:eastAsia="en-US"/>
    </w:rPr>
  </w:style>
  <w:style w:type="character" w:customStyle="1" w:styleId="105pt">
    <w:name w:val="Колонтитул + 10.5 pt"/>
    <w:basedOn w:val="afffff4"/>
    <w:uiPriority w:val="99"/>
    <w:qFormat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73">
    <w:name w:val="Основной текст (7)_"/>
    <w:basedOn w:val="a1"/>
    <w:link w:val="74"/>
    <w:uiPriority w:val="99"/>
    <w:qFormat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4">
    <w:name w:val="Основной текст (7)"/>
    <w:basedOn w:val="a0"/>
    <w:link w:val="73"/>
    <w:uiPriority w:val="99"/>
    <w:qFormat/>
    <w:pPr>
      <w:shd w:val="clear" w:color="auto" w:fill="FFFFFF"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c">
    <w:name w:val="Заголовок №3_"/>
    <w:basedOn w:val="a1"/>
    <w:link w:val="3d"/>
    <w:uiPriority w:val="99"/>
    <w:qFormat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d">
    <w:name w:val="Заголовок №3"/>
    <w:basedOn w:val="a0"/>
    <w:link w:val="3c"/>
    <w:uiPriority w:val="99"/>
    <w:qFormat/>
    <w:pPr>
      <w:shd w:val="clear" w:color="auto" w:fill="FFFFFF"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20">
    <w:name w:val="Заголовок №3 (2)_"/>
    <w:basedOn w:val="a1"/>
    <w:link w:val="321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0"/>
    <w:link w:val="320"/>
    <w:uiPriority w:val="99"/>
    <w:qFormat/>
    <w:pPr>
      <w:shd w:val="clear" w:color="auto" w:fill="FFFFFF"/>
      <w:spacing w:before="720" w:after="300" w:line="240" w:lineRule="atLeast"/>
      <w:jc w:val="both"/>
      <w:outlineLvl w:val="2"/>
    </w:pPr>
    <w:rPr>
      <w:rFonts w:eastAsiaTheme="minorHAnsi"/>
      <w:sz w:val="26"/>
      <w:szCs w:val="26"/>
      <w:lang w:eastAsia="en-US"/>
    </w:rPr>
  </w:style>
  <w:style w:type="character" w:customStyle="1" w:styleId="2c">
    <w:name w:val="Основной текст (2) + Не курсив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4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4">
    <w:name w:val="Основной текст (8)_"/>
    <w:basedOn w:val="a1"/>
    <w:link w:val="85"/>
    <w:uiPriority w:val="99"/>
    <w:qFormat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85">
    <w:name w:val="Основной текст (8)"/>
    <w:basedOn w:val="a0"/>
    <w:link w:val="84"/>
    <w:uiPriority w:val="99"/>
    <w:qFormat/>
    <w:pPr>
      <w:shd w:val="clear" w:color="auto" w:fill="FFFFFF"/>
      <w:spacing w:before="600" w:line="240" w:lineRule="atLeast"/>
    </w:pPr>
    <w:rPr>
      <w:rFonts w:eastAsiaTheme="minorHAnsi"/>
      <w:sz w:val="18"/>
      <w:szCs w:val="18"/>
      <w:lang w:eastAsia="en-US"/>
    </w:rPr>
  </w:style>
  <w:style w:type="character" w:customStyle="1" w:styleId="215">
    <w:name w:val="Основной текст (2) + Не курсив15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4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4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4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0">
    <w:name w:val="Основной текст (5)3"/>
    <w:basedOn w:val="54"/>
    <w:uiPriority w:val="99"/>
    <w:qFormat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3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d">
    <w:name w:val="Подпись к таблице (2)_"/>
    <w:basedOn w:val="a1"/>
    <w:link w:val="2e"/>
    <w:uiPriority w:val="99"/>
    <w:qFormat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e">
    <w:name w:val="Подпись к таблице (2)"/>
    <w:basedOn w:val="a0"/>
    <w:link w:val="2d"/>
    <w:uiPriority w:val="99"/>
    <w:qFormat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30">
    <w:name w:val="Основной текст (2) + Не курсив13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20">
    <w:name w:val="Основной текст (5)2"/>
    <w:basedOn w:val="54"/>
    <w:uiPriority w:val="99"/>
    <w:qFormat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ffff6">
    <w:name w:val="Основной текст + Курсив"/>
    <w:basedOn w:val="1b"/>
    <w:uiPriority w:val="99"/>
    <w:qFormat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00">
    <w:name w:val="Основной текст (10)_"/>
    <w:basedOn w:val="a1"/>
    <w:link w:val="101"/>
    <w:uiPriority w:val="99"/>
    <w:qFormat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qFormat/>
    <w:pPr>
      <w:shd w:val="clear" w:color="auto" w:fill="FFFFFF"/>
      <w:spacing w:before="900" w:after="960" w:line="254" w:lineRule="exact"/>
    </w:pPr>
    <w:rPr>
      <w:rFonts w:eastAsiaTheme="minorHAnsi"/>
      <w:i/>
      <w:iCs/>
      <w:sz w:val="22"/>
      <w:szCs w:val="22"/>
      <w:lang w:eastAsia="en-US"/>
    </w:rPr>
  </w:style>
  <w:style w:type="character" w:customStyle="1" w:styleId="2f">
    <w:name w:val="Заголовок №2_"/>
    <w:basedOn w:val="a1"/>
    <w:link w:val="2f0"/>
    <w:uiPriority w:val="99"/>
    <w:qFormat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f0">
    <w:name w:val="Заголовок №2"/>
    <w:basedOn w:val="a0"/>
    <w:link w:val="2f"/>
    <w:uiPriority w:val="99"/>
    <w:qFormat/>
    <w:pPr>
      <w:shd w:val="clear" w:color="auto" w:fill="FFFFFF"/>
      <w:spacing w:before="420" w:after="300" w:line="240" w:lineRule="atLeast"/>
      <w:jc w:val="center"/>
      <w:outlineLvl w:val="1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111">
    <w:name w:val="Основной текст (11)_"/>
    <w:basedOn w:val="a1"/>
    <w:link w:val="112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0"/>
    <w:link w:val="111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20">
    <w:name w:val="Основной текст (12)_"/>
    <w:basedOn w:val="a1"/>
    <w:link w:val="122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2">
    <w:name w:val="Основной текст (12)"/>
    <w:basedOn w:val="a0"/>
    <w:link w:val="120"/>
    <w:uiPriority w:val="99"/>
    <w:qFormat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3e">
    <w:name w:val="Основной текст + Курсив3"/>
    <w:basedOn w:val="1b"/>
    <w:uiPriority w:val="99"/>
    <w:qFormat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120">
    <w:name w:val="Основной текст (2) + Не курсив12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30">
    <w:name w:val="Основной текст (13)_"/>
    <w:basedOn w:val="a1"/>
    <w:link w:val="131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40">
    <w:name w:val="Основной текст (14)_"/>
    <w:basedOn w:val="a1"/>
    <w:link w:val="141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0"/>
    <w:link w:val="140"/>
    <w:uiPriority w:val="99"/>
    <w:qFormat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110">
    <w:name w:val="Основной текст (2) + Не курсив11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100">
    <w:name w:val="Основной текст (2) + Не курсив10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50">
    <w:name w:val="Основной текст (15)_"/>
    <w:basedOn w:val="a1"/>
    <w:link w:val="151"/>
    <w:uiPriority w:val="99"/>
    <w:qFormat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51">
    <w:name w:val="Основной текст (15)"/>
    <w:basedOn w:val="a0"/>
    <w:link w:val="150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1f8">
    <w:name w:val="Заголовок №1_"/>
    <w:basedOn w:val="a1"/>
    <w:link w:val="1f9"/>
    <w:uiPriority w:val="99"/>
    <w:qFormat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f9">
    <w:name w:val="Заголовок №1"/>
    <w:basedOn w:val="a0"/>
    <w:link w:val="1f8"/>
    <w:uiPriority w:val="99"/>
    <w:qFormat/>
    <w:pPr>
      <w:shd w:val="clear" w:color="auto" w:fill="FFFFFF"/>
      <w:spacing w:before="300" w:after="900" w:line="240" w:lineRule="atLeast"/>
      <w:outlineLvl w:val="0"/>
    </w:pPr>
    <w:rPr>
      <w:rFonts w:eastAsiaTheme="minorHAnsi"/>
      <w:sz w:val="28"/>
      <w:szCs w:val="28"/>
      <w:lang w:eastAsia="en-US"/>
    </w:rPr>
  </w:style>
  <w:style w:type="character" w:customStyle="1" w:styleId="290">
    <w:name w:val="Основной текст (2) + Не курсив9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80">
    <w:name w:val="Основной текст (2) + Не курсив8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f1">
    <w:name w:val="Основной текст + Курсив2"/>
    <w:basedOn w:val="1b"/>
    <w:uiPriority w:val="99"/>
    <w:qFormat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60">
    <w:name w:val="Основной текст (16)_"/>
    <w:basedOn w:val="a1"/>
    <w:link w:val="161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0"/>
    <w:link w:val="160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70">
    <w:name w:val="Основной текст (17)_"/>
    <w:basedOn w:val="a1"/>
    <w:link w:val="171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0"/>
    <w:link w:val="170"/>
    <w:uiPriority w:val="99"/>
    <w:qFormat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70">
    <w:name w:val="Основной текст (2) + Не курсив7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80">
    <w:name w:val="Основной текст (18)_"/>
    <w:basedOn w:val="a1"/>
    <w:link w:val="181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81">
    <w:name w:val="Основной текст (18)"/>
    <w:basedOn w:val="a0"/>
    <w:link w:val="180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90">
    <w:name w:val="Основной текст (19)_"/>
    <w:basedOn w:val="a1"/>
    <w:link w:val="191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1">
    <w:name w:val="Основной текст (19)"/>
    <w:basedOn w:val="a0"/>
    <w:link w:val="190"/>
    <w:uiPriority w:val="99"/>
    <w:qFormat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1fa">
    <w:name w:val="Основной текст + Курсив1"/>
    <w:basedOn w:val="1b"/>
    <w:uiPriority w:val="99"/>
    <w:qFormat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50">
    <w:name w:val="Основной текст (2) + Не курсив5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1"/>
    <w:link w:val="201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0"/>
    <w:link w:val="200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216">
    <w:name w:val="Основной текст (21)_"/>
    <w:basedOn w:val="a1"/>
    <w:link w:val="217"/>
    <w:uiPriority w:val="99"/>
    <w:qFormat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0"/>
    <w:link w:val="216"/>
    <w:uiPriority w:val="99"/>
    <w:qFormat/>
    <w:pPr>
      <w:shd w:val="clear" w:color="auto" w:fill="FFFFFF"/>
      <w:spacing w:before="300" w:after="1080" w:line="240" w:lineRule="atLeast"/>
    </w:pPr>
    <w:rPr>
      <w:rFonts w:ascii="Batang" w:eastAsia="Batang" w:hAnsiTheme="minorHAnsi" w:cs="Batang"/>
      <w:b/>
      <w:bCs/>
      <w:sz w:val="28"/>
      <w:szCs w:val="28"/>
      <w:lang w:eastAsia="en-US"/>
    </w:rPr>
  </w:style>
  <w:style w:type="character" w:customStyle="1" w:styleId="240">
    <w:name w:val="Основной текст (2) + Не курсив4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1"/>
    <w:link w:val="222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2">
    <w:name w:val="Основной текст (22)"/>
    <w:basedOn w:val="a0"/>
    <w:link w:val="220"/>
    <w:uiPriority w:val="99"/>
    <w:qFormat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231">
    <w:name w:val="Основной текст (23)_"/>
    <w:basedOn w:val="a1"/>
    <w:link w:val="232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0"/>
    <w:link w:val="231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241">
    <w:name w:val="Основной текст (24)_"/>
    <w:basedOn w:val="a1"/>
    <w:link w:val="242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0"/>
    <w:link w:val="241"/>
    <w:uiPriority w:val="99"/>
    <w:qFormat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23">
    <w:name w:val="Основной текст (2) + Не курсив2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1"/>
    <w:link w:val="252"/>
    <w:uiPriority w:val="99"/>
    <w:qFormat/>
    <w:rPr>
      <w:rFonts w:ascii="Times New Roman" w:hAnsi="Times New Roman" w:cs="Times New Roman"/>
      <w:shd w:val="clear" w:color="auto" w:fill="FFFFFF"/>
    </w:rPr>
  </w:style>
  <w:style w:type="paragraph" w:customStyle="1" w:styleId="252">
    <w:name w:val="Основной текст (25)"/>
    <w:basedOn w:val="a0"/>
    <w:link w:val="251"/>
    <w:uiPriority w:val="99"/>
    <w:qFormat/>
    <w:pPr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218">
    <w:name w:val="Основной текст (2) + Не курсив1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afffff7">
    <w:name w:val="Подпись к таблице_"/>
    <w:basedOn w:val="a1"/>
    <w:link w:val="afffff8"/>
    <w:uiPriority w:val="99"/>
    <w:qFormat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fff8">
    <w:name w:val="Подпись к таблице"/>
    <w:basedOn w:val="a0"/>
    <w:link w:val="afffff7"/>
    <w:uiPriority w:val="99"/>
    <w:qFormat/>
    <w:pPr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FranklinGothicMedium">
    <w:name w:val="Подпись к таблице + Franklin Gothic Medium"/>
    <w:basedOn w:val="afffff7"/>
    <w:uiPriority w:val="99"/>
    <w:qFormat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1"/>
    <w:link w:val="262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0"/>
    <w:link w:val="261"/>
    <w:uiPriority w:val="99"/>
    <w:qFormat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271">
    <w:name w:val="Основной текст (27)_"/>
    <w:basedOn w:val="a1"/>
    <w:link w:val="272"/>
    <w:uiPriority w:val="99"/>
    <w:qFormat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0"/>
    <w:link w:val="271"/>
    <w:uiPriority w:val="99"/>
    <w:qFormat/>
    <w:pPr>
      <w:shd w:val="clear" w:color="auto" w:fill="FFFFFF"/>
      <w:spacing w:line="274" w:lineRule="exact"/>
    </w:pPr>
    <w:rPr>
      <w:rFonts w:eastAsiaTheme="minorHAnsi"/>
      <w:sz w:val="32"/>
      <w:szCs w:val="32"/>
      <w:lang w:eastAsia="en-US"/>
    </w:rPr>
  </w:style>
  <w:style w:type="character" w:customStyle="1" w:styleId="281">
    <w:name w:val="Основной текст (28)_"/>
    <w:basedOn w:val="a1"/>
    <w:link w:val="282"/>
    <w:uiPriority w:val="99"/>
    <w:qFormat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2">
    <w:name w:val="Основной текст (28)"/>
    <w:basedOn w:val="a0"/>
    <w:link w:val="281"/>
    <w:uiPriority w:val="99"/>
    <w:qFormat/>
    <w:pPr>
      <w:shd w:val="clear" w:color="auto" w:fill="FFFFFF"/>
      <w:spacing w:after="120" w:line="240" w:lineRule="atLeast"/>
    </w:pPr>
    <w:rPr>
      <w:rFonts w:ascii="Batang" w:eastAsia="Batang" w:hAnsiTheme="minorHAnsi" w:cs="Batang"/>
      <w:sz w:val="15"/>
      <w:szCs w:val="15"/>
      <w:lang w:eastAsia="en-US"/>
    </w:rPr>
  </w:style>
  <w:style w:type="character" w:customStyle="1" w:styleId="291">
    <w:name w:val="Основной текст (29)_"/>
    <w:basedOn w:val="a1"/>
    <w:link w:val="292"/>
    <w:uiPriority w:val="99"/>
    <w:qFormat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92">
    <w:name w:val="Основной текст (29)"/>
    <w:basedOn w:val="a0"/>
    <w:link w:val="291"/>
    <w:uiPriority w:val="99"/>
    <w:qFormat/>
    <w:pPr>
      <w:shd w:val="clear" w:color="auto" w:fill="FFFFFF"/>
      <w:spacing w:line="240" w:lineRule="atLeast"/>
    </w:pPr>
    <w:rPr>
      <w:rFonts w:eastAsiaTheme="minorHAnsi"/>
      <w:lang w:eastAsia="en-US"/>
    </w:rPr>
  </w:style>
  <w:style w:type="character" w:customStyle="1" w:styleId="300">
    <w:name w:val="Основной текст (30)_"/>
    <w:basedOn w:val="a1"/>
    <w:link w:val="301"/>
    <w:uiPriority w:val="99"/>
    <w:qFormat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0"/>
    <w:link w:val="300"/>
    <w:uiPriority w:val="99"/>
    <w:qFormat/>
    <w:pPr>
      <w:shd w:val="clear" w:color="auto" w:fill="FFFFFF"/>
      <w:spacing w:line="240" w:lineRule="atLeast"/>
    </w:pPr>
    <w:rPr>
      <w:rFonts w:eastAsiaTheme="minorHAnsi"/>
      <w:sz w:val="8"/>
      <w:szCs w:val="8"/>
      <w:lang w:eastAsia="en-US"/>
    </w:rPr>
  </w:style>
  <w:style w:type="paragraph" w:customStyle="1" w:styleId="1">
    <w:name w:val="нум список 1"/>
    <w:basedOn w:val="a0"/>
    <w:qFormat/>
    <w:pPr>
      <w:numPr>
        <w:numId w:val="2"/>
      </w:numPr>
      <w:spacing w:before="120" w:after="120"/>
      <w:jc w:val="both"/>
    </w:pPr>
    <w:rPr>
      <w:szCs w:val="20"/>
      <w:lang w:eastAsia="ar-SA"/>
    </w:rPr>
  </w:style>
  <w:style w:type="character" w:customStyle="1" w:styleId="apple-converted-space">
    <w:name w:val="apple-converted-space"/>
    <w:basedOn w:val="a1"/>
  </w:style>
  <w:style w:type="character" w:customStyle="1" w:styleId="1f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uiPriority w:val="3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2">
    <w:name w:val="Оглавление 4 Знак"/>
    <w:link w:val="41"/>
    <w:uiPriority w:val="3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2">
    <w:name w:val="Оглавление 6 Знак"/>
    <w:link w:val="61"/>
    <w:uiPriority w:val="3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1">
    <w:name w:val="Font Style141"/>
    <w:qFormat/>
    <w:rPr>
      <w:rFonts w:ascii="Times New Roman" w:hAnsi="Times New Roman"/>
      <w:b/>
      <w:sz w:val="26"/>
    </w:rPr>
  </w:style>
  <w:style w:type="character" w:customStyle="1" w:styleId="FontStyle111">
    <w:name w:val="Font Style111"/>
    <w:qFormat/>
    <w:rPr>
      <w:rFonts w:ascii="Times New Roman" w:hAnsi="Times New Roman"/>
      <w:b/>
      <w:sz w:val="26"/>
    </w:rPr>
  </w:style>
  <w:style w:type="character" w:customStyle="1" w:styleId="Style11">
    <w:name w:val="Style11"/>
    <w:basedOn w:val="1fb"/>
    <w:link w:val="Style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c">
    <w:name w:val="Нижний колонтитул Знак1"/>
    <w:basedOn w:val="1fb"/>
    <w:qFormat/>
    <w:rPr>
      <w:rFonts w:ascii="Times New Roman CYR" w:hAnsi="Times New Roman CYR"/>
    </w:rPr>
  </w:style>
  <w:style w:type="character" w:customStyle="1" w:styleId="113">
    <w:name w:val="Верхний колонтитул Знак11"/>
    <w:qFormat/>
    <w:rPr>
      <w:sz w:val="24"/>
    </w:rPr>
  </w:style>
  <w:style w:type="character" w:customStyle="1" w:styleId="ConsPlusNormal1">
    <w:name w:val="ConsPlusNormal Знак1"/>
    <w:qFormat/>
    <w:rPr>
      <w:rFonts w:ascii="Arial" w:hAnsi="Arial"/>
    </w:rPr>
  </w:style>
  <w:style w:type="paragraph" w:customStyle="1" w:styleId="western">
    <w:name w:val="western"/>
    <w:basedOn w:val="a0"/>
    <w:link w:val="western1"/>
    <w:qFormat/>
    <w:pPr>
      <w:spacing w:beforeAutospacing="1" w:afterAutospacing="1"/>
    </w:pPr>
    <w:rPr>
      <w:color w:val="000000"/>
      <w:szCs w:val="20"/>
    </w:rPr>
  </w:style>
  <w:style w:type="character" w:customStyle="1" w:styleId="western1">
    <w:name w:val="western1"/>
    <w:basedOn w:val="1fb"/>
    <w:link w:val="western"/>
    <w:qFormat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Style41">
    <w:name w:val="Style41"/>
    <w:basedOn w:val="1fb"/>
    <w:link w:val="Style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9">
    <w:name w:val="основной текст документа"/>
    <w:basedOn w:val="a0"/>
    <w:link w:val="1fd"/>
    <w:qFormat/>
    <w:pPr>
      <w:spacing w:before="120" w:after="120"/>
      <w:jc w:val="both"/>
    </w:pPr>
    <w:rPr>
      <w:color w:val="000000"/>
      <w:szCs w:val="20"/>
    </w:rPr>
  </w:style>
  <w:style w:type="character" w:customStyle="1" w:styleId="1fd">
    <w:name w:val="основной текст документа1"/>
    <w:basedOn w:val="1fb"/>
    <w:link w:val="afffff9"/>
    <w:qFormat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1">
    <w:name w:val="ConsPlusNonformat1"/>
    <w:link w:val="ConsPlusNonformat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81">
    <w:name w:val="Style81"/>
    <w:basedOn w:val="1fb"/>
    <w:link w:val="Style8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Нижний колонтитул Знак2"/>
    <w:qFormat/>
    <w:rPr>
      <w:sz w:val="24"/>
    </w:rPr>
  </w:style>
  <w:style w:type="character" w:customStyle="1" w:styleId="1fe">
    <w:name w:val="Верхний колонтитул Знак1"/>
    <w:basedOn w:val="1fb"/>
    <w:qFormat/>
    <w:rPr>
      <w:rFonts w:ascii="Times New Roman CYR" w:hAnsi="Times New Roman CYR"/>
    </w:rPr>
  </w:style>
  <w:style w:type="paragraph" w:customStyle="1" w:styleId="Footnote">
    <w:name w:val="Footnote"/>
    <w:basedOn w:val="a0"/>
    <w:link w:val="Footnote1"/>
    <w:qFormat/>
    <w:rPr>
      <w:rFonts w:ascii="Times New Roman CYR" w:hAnsi="Times New Roman CYR"/>
      <w:color w:val="000000"/>
      <w:sz w:val="20"/>
      <w:szCs w:val="20"/>
    </w:rPr>
  </w:style>
  <w:style w:type="character" w:customStyle="1" w:styleId="Footnote1">
    <w:name w:val="Footnote1"/>
    <w:basedOn w:val="1fb"/>
    <w:link w:val="Footnote"/>
    <w:qFormat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0"/>
    <w:link w:val="Style71"/>
    <w:qFormat/>
    <w:pPr>
      <w:widowControl w:val="0"/>
      <w:spacing w:line="247" w:lineRule="exact"/>
      <w:ind w:left="638" w:hanging="638"/>
    </w:pPr>
    <w:rPr>
      <w:color w:val="000000"/>
      <w:szCs w:val="20"/>
    </w:rPr>
  </w:style>
  <w:style w:type="character" w:customStyle="1" w:styleId="Style71">
    <w:name w:val="Style71"/>
    <w:basedOn w:val="1fb"/>
    <w:link w:val="Style7"/>
    <w:qFormat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9">
    <w:name w:val="Оглавление 1 Знак"/>
    <w:link w:val="18"/>
    <w:uiPriority w:val="39"/>
    <w:qFormat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eastAsia="Times New Roman" w:hAnsi="XO Thames" w:cs="Times New Roman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eastAsia="Times New Roman" w:hAnsi="Times New Roman CYR" w:cs="Times New Roman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61">
    <w:name w:val="Style61"/>
    <w:basedOn w:val="1fb"/>
    <w:link w:val="Style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Оглавление 9 Знак"/>
    <w:link w:val="91"/>
    <w:uiPriority w:val="3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efault1">
    <w:name w:val="Default1"/>
    <w:link w:val="Default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82">
    <w:name w:val="Оглавление 8 Знак"/>
    <w:link w:val="81"/>
    <w:uiPriority w:val="3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1">
    <w:name w:val="Font Style121"/>
    <w:qFormat/>
    <w:rPr>
      <w:rFonts w:ascii="Times New Roman" w:hAnsi="Times New Roman"/>
      <w:sz w:val="26"/>
    </w:rPr>
  </w:style>
  <w:style w:type="character" w:customStyle="1" w:styleId="52">
    <w:name w:val="Оглавление 5 Знак"/>
    <w:link w:val="51"/>
    <w:uiPriority w:val="3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1">
    <w:name w:val="Style31"/>
    <w:basedOn w:val="1fb"/>
    <w:link w:val="Style3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2r1">
    <w:name w:val="fn2r1"/>
    <w:basedOn w:val="1fb"/>
    <w:link w:val="fn2r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51">
    <w:name w:val="Style51"/>
    <w:basedOn w:val="1fb"/>
    <w:link w:val="Style5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0">
    <w:name w:val="ConsPlusNormal1"/>
    <w:qFormat/>
    <w:rPr>
      <w:rFonts w:ascii="Arial" w:hAnsi="Arial"/>
    </w:rPr>
  </w:style>
  <w:style w:type="character" w:customStyle="1" w:styleId="TableParagraph1">
    <w:name w:val="Table Paragraph1"/>
    <w:basedOn w:val="1fb"/>
    <w:link w:val="TableParagraph"/>
    <w:uiPriority w:val="1"/>
    <w:qFormat/>
    <w:rPr>
      <w:rFonts w:ascii="Times New Roman" w:eastAsia="Times New Roman" w:hAnsi="Times New Roman" w:cs="Times New Roman"/>
      <w:lang w:eastAsia="ar-SA"/>
    </w:rPr>
  </w:style>
  <w:style w:type="paragraph" w:customStyle="1" w:styleId="FontStyle13">
    <w:name w:val="Font Style13"/>
    <w:link w:val="FontStyle131"/>
    <w:qFormat/>
    <w:rPr>
      <w:rFonts w:ascii="Times New Roman" w:eastAsia="Times New Roman" w:hAnsi="Times New Roman" w:cs="Times New Roman"/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s3">
    <w:name w:val="s_3"/>
    <w:basedOn w:val="a0"/>
    <w:pPr>
      <w:spacing w:before="100" w:beforeAutospacing="1" w:after="100" w:afterAutospacing="1"/>
    </w:pPr>
  </w:style>
  <w:style w:type="character" w:customStyle="1" w:styleId="s10">
    <w:name w:val="s_10"/>
    <w:basedOn w:val="a1"/>
  </w:style>
  <w:style w:type="paragraph" w:customStyle="1" w:styleId="s91">
    <w:name w:val="s_91"/>
    <w:basedOn w:val="a0"/>
    <w:pPr>
      <w:spacing w:before="100" w:beforeAutospacing="1" w:after="100" w:afterAutospacing="1"/>
    </w:pPr>
  </w:style>
  <w:style w:type="table" w:customStyle="1" w:styleId="3f">
    <w:name w:val="Сетка таблицы3"/>
    <w:basedOn w:val="a2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wmi-callto">
    <w:name w:val="wmi-callto"/>
    <w:basedOn w:val="a1"/>
  </w:style>
  <w:style w:type="paragraph" w:customStyle="1" w:styleId="msonormal0">
    <w:name w:val="msonormal"/>
    <w:basedOn w:val="a0"/>
    <w:pPr>
      <w:spacing w:before="100" w:beforeAutospacing="1" w:after="100" w:afterAutospacing="1"/>
    </w:pPr>
  </w:style>
  <w:style w:type="paragraph" w:customStyle="1" w:styleId="font5">
    <w:name w:val="font5"/>
    <w:basedOn w:val="a0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0"/>
    <w:pPr>
      <w:spacing w:before="100" w:beforeAutospacing="1" w:after="100" w:afterAutospacing="1"/>
    </w:pPr>
    <w:rPr>
      <w:rFonts w:ascii="Arial CYR" w:hAnsi="Arial CYR" w:cs="Arial CYR"/>
      <w:b/>
      <w:bCs/>
      <w:sz w:val="20"/>
      <w:szCs w:val="20"/>
    </w:rPr>
  </w:style>
  <w:style w:type="paragraph" w:customStyle="1" w:styleId="xl67">
    <w:name w:val="xl67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68">
    <w:name w:val="xl68"/>
    <w:basedOn w:val="a0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0"/>
    <w:pP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2">
    <w:name w:val="xl72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3">
    <w:name w:val="xl73"/>
    <w:basedOn w:val="a0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74">
    <w:name w:val="xl74"/>
    <w:basedOn w:val="a0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5">
    <w:name w:val="xl75"/>
    <w:basedOn w:val="a0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6">
    <w:name w:val="xl76"/>
    <w:basedOn w:val="a0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77">
    <w:name w:val="xl77"/>
    <w:basedOn w:val="a0"/>
    <w:pPr>
      <w:spacing w:before="100" w:beforeAutospacing="1" w:after="100" w:afterAutospacing="1"/>
    </w:pPr>
    <w:rPr>
      <w:sz w:val="26"/>
      <w:szCs w:val="26"/>
    </w:rPr>
  </w:style>
  <w:style w:type="paragraph" w:customStyle="1" w:styleId="xl78">
    <w:name w:val="xl78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9">
    <w:name w:val="xl79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0">
    <w:name w:val="xl80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1">
    <w:name w:val="xl81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2">
    <w:name w:val="xl82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3">
    <w:name w:val="xl83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4">
    <w:name w:val="xl84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5">
    <w:name w:val="xl85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6">
    <w:name w:val="xl86"/>
    <w:basedOn w:val="a0"/>
    <w:pPr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87">
    <w:name w:val="xl87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8">
    <w:name w:val="xl88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9">
    <w:name w:val="xl89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0">
    <w:name w:val="xl90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1">
    <w:name w:val="xl91"/>
    <w:basedOn w:val="a0"/>
    <w:pPr>
      <w:spacing w:before="100" w:beforeAutospacing="1" w:after="100" w:afterAutospacing="1"/>
      <w:jc w:val="right"/>
      <w:textAlignment w:val="top"/>
    </w:pPr>
    <w:rPr>
      <w:sz w:val="26"/>
      <w:szCs w:val="26"/>
    </w:rPr>
  </w:style>
  <w:style w:type="paragraph" w:customStyle="1" w:styleId="xl92">
    <w:name w:val="xl92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3">
    <w:name w:val="xl93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4">
    <w:name w:val="xl94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5">
    <w:name w:val="xl95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6">
    <w:name w:val="xl96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7">
    <w:name w:val="xl97"/>
    <w:basedOn w:val="a0"/>
    <w:pPr>
      <w:spacing w:before="100" w:beforeAutospacing="1" w:after="100" w:afterAutospacing="1"/>
    </w:pPr>
    <w:rPr>
      <w:sz w:val="26"/>
      <w:szCs w:val="26"/>
    </w:rPr>
  </w:style>
  <w:style w:type="paragraph" w:customStyle="1" w:styleId="xl98">
    <w:name w:val="xl98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9">
    <w:name w:val="xl99"/>
    <w:basedOn w:val="a0"/>
    <w:pPr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100">
    <w:name w:val="xl100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1">
    <w:name w:val="xl101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2">
    <w:name w:val="xl102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3">
    <w:name w:val="xl103"/>
    <w:basedOn w:val="a0"/>
    <w:pP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0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05">
    <w:name w:val="xl105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6">
    <w:name w:val="xl106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7">
    <w:name w:val="xl107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8">
    <w:name w:val="xl108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9">
    <w:name w:val="xl109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0">
    <w:name w:val="xl110"/>
    <w:basedOn w:val="a0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0"/>
    <w:pP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112">
    <w:name w:val="xl112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4">
    <w:name w:val="xl114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5">
    <w:name w:val="xl115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6">
    <w:name w:val="xl116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7">
    <w:name w:val="xl117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8">
    <w:name w:val="xl118"/>
    <w:basedOn w:val="a0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19">
    <w:name w:val="xl119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0">
    <w:name w:val="xl120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1">
    <w:name w:val="xl121"/>
    <w:basedOn w:val="a0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122">
    <w:name w:val="xl122"/>
    <w:basedOn w:val="a0"/>
    <w:qFormat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3">
    <w:name w:val="xl123"/>
    <w:basedOn w:val="a0"/>
    <w:qFormat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4">
    <w:name w:val="xl124"/>
    <w:basedOn w:val="a0"/>
    <w:qFormat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5">
    <w:name w:val="xl125"/>
    <w:basedOn w:val="a0"/>
    <w:qFormat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6">
    <w:name w:val="xl126"/>
    <w:basedOn w:val="a0"/>
    <w:qFormat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7">
    <w:name w:val="xl127"/>
    <w:basedOn w:val="a0"/>
    <w:qFormat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8">
    <w:name w:val="xl128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9">
    <w:name w:val="xl12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0">
    <w:name w:val="xl130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31">
    <w:name w:val="xl131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2">
    <w:name w:val="xl132"/>
    <w:basedOn w:val="a0"/>
    <w:qFormat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3">
    <w:name w:val="xl133"/>
    <w:basedOn w:val="a0"/>
    <w:qFormat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4">
    <w:name w:val="xl134"/>
    <w:basedOn w:val="a0"/>
    <w:qFormat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5">
    <w:name w:val="xl135"/>
    <w:basedOn w:val="a0"/>
    <w:qFormat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afffffa">
    <w:name w:val="Содерж"/>
    <w:basedOn w:val="a0"/>
    <w:uiPriority w:val="99"/>
    <w:qFormat/>
    <w:pPr>
      <w:widowControl w:val="0"/>
      <w:autoSpaceDE w:val="0"/>
      <w:autoSpaceDN w:val="0"/>
      <w:spacing w:after="120"/>
      <w:jc w:val="center"/>
    </w:pPr>
    <w:rPr>
      <w:sz w:val="28"/>
      <w:szCs w:val="28"/>
    </w:rPr>
  </w:style>
  <w:style w:type="paragraph" w:customStyle="1" w:styleId="46">
    <w:name w:val="заголовок 4"/>
    <w:basedOn w:val="a0"/>
    <w:next w:val="a0"/>
    <w:uiPriority w:val="99"/>
    <w:qFormat/>
    <w:pPr>
      <w:keepNext/>
      <w:widowControl w:val="0"/>
      <w:autoSpaceDE w:val="0"/>
      <w:autoSpaceDN w:val="0"/>
      <w:jc w:val="right"/>
    </w:pPr>
    <w:rPr>
      <w:sz w:val="28"/>
      <w:szCs w:val="28"/>
    </w:rPr>
  </w:style>
  <w:style w:type="paragraph" w:customStyle="1" w:styleId="xl113">
    <w:name w:val="xl113"/>
    <w:basedOn w:val="a0"/>
    <w:qFormat/>
    <w:pP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2f3">
    <w:name w:val="Обычный2"/>
    <w:qFormat/>
    <w:rPr>
      <w:rFonts w:ascii="Times New Roman" w:eastAsia="Times New Roman" w:hAnsi="Times New Roman" w:cs="Times New Roman"/>
      <w:sz w:val="24"/>
    </w:rPr>
  </w:style>
  <w:style w:type="paragraph" w:customStyle="1" w:styleId="3f0">
    <w:name w:val="Обычный3"/>
    <w:qFormat/>
    <w:rPr>
      <w:rFonts w:ascii="Times New Roman" w:eastAsia="Times New Roman" w:hAnsi="Times New Roman" w:cs="Times New Roman"/>
      <w:snapToGrid w:val="0"/>
      <w:sz w:val="24"/>
    </w:rPr>
  </w:style>
  <w:style w:type="paragraph" w:customStyle="1" w:styleId="xl65">
    <w:name w:val="xl65"/>
    <w:basedOn w:val="a0"/>
    <w:qFormat/>
    <w:pPr>
      <w:spacing w:before="100" w:beforeAutospacing="1" w:after="100" w:afterAutospacing="1"/>
      <w:jc w:val="center"/>
    </w:pPr>
    <w:rPr>
      <w:i/>
      <w:iCs/>
    </w:rPr>
  </w:style>
  <w:style w:type="paragraph" w:customStyle="1" w:styleId="xl63">
    <w:name w:val="xl63"/>
    <w:basedOn w:val="a0"/>
    <w:qFormat/>
    <w:pPr>
      <w:spacing w:before="100" w:beforeAutospacing="1" w:after="100" w:afterAutospacing="1"/>
    </w:pPr>
  </w:style>
  <w:style w:type="paragraph" w:customStyle="1" w:styleId="xl64">
    <w:name w:val="xl64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fffffb">
    <w:name w:val="Письмо"/>
    <w:basedOn w:val="a0"/>
    <w:qFormat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qFormat/>
  </w:style>
  <w:style w:type="character" w:customStyle="1" w:styleId="UnresolvedMention">
    <w:name w:val="Unresolved Mention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acterStyle7">
    <w:name w:val="CharacterStyle7"/>
    <w:qFormat/>
    <w:rPr>
      <w:rFonts w:ascii="Times New Roman" w:eastAsia="Times New Roman" w:hAnsi="Times New Roman"/>
      <w:color w:val="000000"/>
      <w:sz w:val="20"/>
      <w:szCs w:val="20"/>
      <w:u w:val="none"/>
    </w:rPr>
  </w:style>
  <w:style w:type="character" w:customStyle="1" w:styleId="h4">
    <w:name w:val="h4"/>
    <w:basedOn w:val="a1"/>
    <w:qFormat/>
  </w:style>
  <w:style w:type="character" w:customStyle="1" w:styleId="c2e5f0f5ede8e9eaeeebeeedf2e8f2f3ebc7ede0ea">
    <w:name w:val="Вc2еe5рf0хf5нedиe8йe9 кeaоeeлebоeeнedтf2иe8тf2уf3лeb Зc7нedаe0кea"/>
    <w:basedOn w:val="a1"/>
    <w:uiPriority w:val="99"/>
    <w:qFormat/>
    <w:rPr>
      <w:rFonts w:cs="Times New Roman"/>
    </w:rPr>
  </w:style>
  <w:style w:type="character" w:customStyle="1" w:styleId="cde8e6ede8e9eaeeebeeedf2e8f2f3ebc7ede0ea">
    <w:name w:val="Нcdиe8жe6нedиe8йe9 кeaоeeлebоeeнedтf2иe8тf2уf3лeb Зc7нedаe0кea"/>
    <w:basedOn w:val="a1"/>
    <w:uiPriority w:val="99"/>
    <w:qFormat/>
    <w:rPr>
      <w:rFonts w:cs="Times New Roman"/>
    </w:rPr>
  </w:style>
  <w:style w:type="character" w:customStyle="1" w:styleId="d2e5eaf1f2f1edeef1eae8c7ede0ea">
    <w:name w:val="Тd2еe5кeaсf1тf2 сf1нedоeeсf1кeaиe8 Зc7нedаe0кea"/>
    <w:basedOn w:val="a1"/>
    <w:uiPriority w:val="99"/>
    <w:qFormat/>
    <w:rPr>
      <w:rFonts w:cs="Times New Roman"/>
    </w:rPr>
  </w:style>
  <w:style w:type="character" w:customStyle="1" w:styleId="cff0e8e2ffe7eae0f1edeef1eae8">
    <w:name w:val="Пcfрf0иe8вe2яffзe7кeaаe0 сf1нedоeeсf1кeaиe8"/>
    <w:uiPriority w:val="99"/>
    <w:qFormat/>
    <w:rPr>
      <w:vertAlign w:val="superscript"/>
    </w:rPr>
  </w:style>
  <w:style w:type="character" w:customStyle="1" w:styleId="FootnoteCharacters">
    <w:name w:val="Footnote Characters"/>
    <w:basedOn w:val="a1"/>
    <w:uiPriority w:val="99"/>
    <w:qFormat/>
    <w:rPr>
      <w:rFonts w:cs="Times New Roman"/>
      <w:vertAlign w:val="superscript"/>
    </w:rPr>
  </w:style>
  <w:style w:type="paragraph" w:customStyle="1" w:styleId="c7e0e3eeebeee2eeea">
    <w:name w:val="Зc7аe0гe3оeeлebоeeвe2оeeкea"/>
    <w:basedOn w:val="a0"/>
    <w:next w:val="cef1edeee2edeee9f2e5eaf1f2"/>
    <w:uiPriority w:val="99"/>
    <w:qFormat/>
    <w:pPr>
      <w:keepNext/>
      <w:autoSpaceDE w:val="0"/>
      <w:autoSpaceDN w:val="0"/>
      <w:adjustRightInd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ef1edeee2edeee9f2e5eaf1f2">
    <w:name w:val="Оceсf1нedоeeвe2нedоeeйe9 тf2еe5кeaсf1тf2"/>
    <w:basedOn w:val="a0"/>
    <w:uiPriority w:val="99"/>
    <w:qFormat/>
    <w:pPr>
      <w:autoSpaceDE w:val="0"/>
      <w:autoSpaceDN w:val="0"/>
      <w:adjustRightInd w:val="0"/>
      <w:spacing w:after="140" w:line="276" w:lineRule="auto"/>
    </w:pPr>
    <w:rPr>
      <w:rFonts w:eastAsiaTheme="minorEastAsia"/>
      <w:sz w:val="20"/>
      <w:szCs w:val="20"/>
    </w:rPr>
  </w:style>
  <w:style w:type="paragraph" w:customStyle="1" w:styleId="d1efe8f1eeea">
    <w:name w:val="Сd1пefиe8сf1оeeкea"/>
    <w:basedOn w:val="cef1edeee2edeee9f2e5eaf1f2"/>
    <w:uiPriority w:val="99"/>
    <w:qFormat/>
    <w:rPr>
      <w:rFonts w:cs="Lucida Sans"/>
    </w:rPr>
  </w:style>
  <w:style w:type="paragraph" w:customStyle="1" w:styleId="cde0e7e2e0ede8e5">
    <w:name w:val="Нcdаe0зe7вe2аe0нedиe8еe5"/>
    <w:basedOn w:val="a0"/>
    <w:uiPriority w:val="99"/>
    <w:qFormat/>
    <w:pPr>
      <w:suppressLineNumbers/>
      <w:autoSpaceDE w:val="0"/>
      <w:autoSpaceDN w:val="0"/>
      <w:adjustRightInd w:val="0"/>
      <w:spacing w:before="120" w:after="120"/>
    </w:pPr>
    <w:rPr>
      <w:rFonts w:eastAsiaTheme="minorEastAsia" w:cs="Lucida Sans"/>
      <w:i/>
      <w:iCs/>
    </w:rPr>
  </w:style>
  <w:style w:type="paragraph" w:customStyle="1" w:styleId="d3eae0e7e0f2e5ebfc">
    <w:name w:val="Уd3кeaаe0зe7аe0тf2еe5лebьfc"/>
    <w:basedOn w:val="a0"/>
    <w:uiPriority w:val="99"/>
    <w:qFormat/>
    <w:pPr>
      <w:suppressLineNumbers/>
      <w:autoSpaceDE w:val="0"/>
      <w:autoSpaceDN w:val="0"/>
      <w:adjustRightInd w:val="0"/>
    </w:pPr>
    <w:rPr>
      <w:rFonts w:eastAsiaTheme="minorEastAsia" w:cs="Lucida Sans"/>
      <w:sz w:val="20"/>
      <w:szCs w:val="20"/>
    </w:rPr>
  </w:style>
  <w:style w:type="paragraph" w:customStyle="1" w:styleId="caeeebeeedf2e8f2f3eb">
    <w:name w:val="Кcaоeeлebоeeнedтf2иe8тf2уf3лeb"/>
    <w:basedOn w:val="a0"/>
    <w:uiPriority w:val="99"/>
    <w:qFormat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2e5f0f5ede8e9eaeeebeeedf2e8f2f3eb">
    <w:name w:val="Вc2еe5рf0хf5нedиe8йe9 кeaоeeлebоeeнedтf2иe8тf2уf3лeb"/>
    <w:basedOn w:val="a0"/>
    <w:uiPriority w:val="99"/>
    <w:qFormat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0"/>
    <w:uiPriority w:val="99"/>
    <w:qFormat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d1edeef1eae0">
    <w:name w:val="Сd1нedоeeсf1кeaаe0"/>
    <w:basedOn w:val="a0"/>
    <w:uiPriority w:val="99"/>
    <w:qFormat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onsDTNormal">
    <w:name w:val="ConsDTNormal"/>
    <w:uiPriority w:val="99"/>
    <w:qFormat/>
    <w:pPr>
      <w:suppressAutoHyphens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kern w:val="1"/>
      <w:sz w:val="24"/>
      <w:szCs w:val="24"/>
    </w:rPr>
  </w:style>
  <w:style w:type="table" w:customStyle="1" w:styleId="2f4">
    <w:name w:val="Сетка таблицы2"/>
    <w:basedOn w:val="a2"/>
    <w:uiPriority w:val="59"/>
    <w:qFormat/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ng-scope">
    <w:name w:val="ng-scope"/>
    <w:basedOn w:val="a1"/>
    <w:qFormat/>
  </w:style>
  <w:style w:type="paragraph" w:customStyle="1" w:styleId="47">
    <w:name w:val="Обычный4"/>
    <w:qFormat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kt-font-bold">
    <w:name w:val="kt-font-bold"/>
    <w:basedOn w:val="a0"/>
    <w:uiPriority w:val="99"/>
    <w:semiHidden/>
    <w:qFormat/>
    <w:pPr>
      <w:spacing w:before="100" w:beforeAutospacing="1" w:after="100" w:afterAutospacing="1"/>
    </w:pPr>
  </w:style>
  <w:style w:type="paragraph" w:customStyle="1" w:styleId="56">
    <w:name w:val="Обычный5"/>
    <w:qFormat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66">
    <w:name w:val="Обычный6"/>
    <w:qFormat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75">
    <w:name w:val="Обычный7"/>
    <w:qFormat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86">
    <w:name w:val="Обычный8"/>
    <w:qFormat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114">
    <w:name w:val="Заголовок 11"/>
    <w:basedOn w:val="a0"/>
    <w:next w:val="a0"/>
    <w:link w:val="Heading1Char"/>
    <w:uiPriority w:val="9"/>
    <w:qFormat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4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fontstyle01">
    <w:name w:val="fontstyle01"/>
    <w:basedOn w:val="a1"/>
    <w:qFormat/>
    <w:rPr>
      <w:rFonts w:ascii="Times New Roman" w:hAnsi="Times New Roman" w:cs="Times New Roman" w:hint="default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vk.com/away.php?to=http%3A%2F%2Fopros-gzhi.samregion.ru%2FQuiz%2Flogin&amp;utf=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17"/>
    <customShpInfo spid="_x0000_s111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FBF926-054D-4503-8A96-DC42A36E6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9339</Words>
  <Characters>53233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Accord</cp:lastModifiedBy>
  <cp:revision>411</cp:revision>
  <cp:lastPrinted>2025-01-24T05:53:00Z</cp:lastPrinted>
  <dcterms:created xsi:type="dcterms:W3CDTF">2023-12-06T15:53:00Z</dcterms:created>
  <dcterms:modified xsi:type="dcterms:W3CDTF">2026-05-13T18:36:00Z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45BD04ED5EA54F03A724DDAD55EBBF93_12</vt:lpwstr>
  </property>
</Properties>
</file>