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8A3" w:rsidRPr="00243437" w:rsidRDefault="00DF68A3" w:rsidP="00DF68A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243437">
        <w:rPr>
          <w:rFonts w:ascii="Times New Roman" w:hAnsi="Times New Roman" w:cs="Times New Roman"/>
          <w:color w:val="000000" w:themeColor="text1"/>
          <w:sz w:val="28"/>
          <w:szCs w:val="28"/>
        </w:rPr>
        <w:t>Глава сельского поселения</w:t>
      </w:r>
    </w:p>
    <w:p w:rsidR="00DF68A3" w:rsidRPr="00243437" w:rsidRDefault="00BB63E6" w:rsidP="00DF68A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34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Черновка </w:t>
      </w:r>
      <w:r w:rsidR="00DF68A3" w:rsidRPr="0024343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</w:p>
    <w:p w:rsidR="00DF68A3" w:rsidRPr="00243437" w:rsidRDefault="00DF68A3" w:rsidP="00DF68A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34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района Кинель-Черкасский</w:t>
      </w:r>
    </w:p>
    <w:p w:rsidR="00DF68A3" w:rsidRPr="00243437" w:rsidRDefault="00DF68A3" w:rsidP="00DF68A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34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Самарской области </w:t>
      </w:r>
    </w:p>
    <w:p w:rsidR="00DF68A3" w:rsidRPr="00243437" w:rsidRDefault="004E5E59" w:rsidP="00DF68A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34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____________</w:t>
      </w:r>
      <w:r w:rsidR="00BB63E6" w:rsidRPr="00243437">
        <w:rPr>
          <w:rFonts w:ascii="Times New Roman" w:hAnsi="Times New Roman" w:cs="Times New Roman"/>
          <w:color w:val="000000" w:themeColor="text1"/>
          <w:sz w:val="28"/>
          <w:szCs w:val="28"/>
        </w:rPr>
        <w:t>А.Е.Казаев</w:t>
      </w:r>
    </w:p>
    <w:p w:rsidR="003F1B07" w:rsidRPr="002F54D7" w:rsidRDefault="003F1B07" w:rsidP="003F1B0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F68A3" w:rsidRPr="00243437" w:rsidRDefault="00DF68A3" w:rsidP="008115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15E8" w:rsidRPr="00243437" w:rsidRDefault="008115E8" w:rsidP="008115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437">
        <w:rPr>
          <w:rFonts w:ascii="Times New Roman" w:hAnsi="Times New Roman" w:cs="Times New Roman"/>
          <w:b/>
          <w:sz w:val="28"/>
          <w:szCs w:val="28"/>
        </w:rPr>
        <w:t xml:space="preserve">Ежегодный доклад за </w:t>
      </w:r>
      <w:r w:rsidR="00A612C6">
        <w:rPr>
          <w:rFonts w:ascii="Times New Roman" w:hAnsi="Times New Roman" w:cs="Times New Roman"/>
          <w:b/>
          <w:sz w:val="28"/>
          <w:szCs w:val="28"/>
        </w:rPr>
        <w:t>2026</w:t>
      </w:r>
      <w:r w:rsidRPr="00243437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115E8" w:rsidRPr="00243437" w:rsidRDefault="008115E8" w:rsidP="008115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437">
        <w:rPr>
          <w:rFonts w:ascii="Times New Roman" w:hAnsi="Times New Roman" w:cs="Times New Roman"/>
          <w:b/>
          <w:sz w:val="28"/>
          <w:szCs w:val="28"/>
        </w:rPr>
        <w:t>о достижении целей введения обязательных требований</w:t>
      </w:r>
      <w:r w:rsidR="002468F0" w:rsidRPr="00243437">
        <w:rPr>
          <w:rFonts w:ascii="Times New Roman" w:hAnsi="Times New Roman" w:cs="Times New Roman"/>
          <w:b/>
          <w:sz w:val="28"/>
          <w:szCs w:val="28"/>
        </w:rPr>
        <w:t>, содержащихся в муниципальных нормативно-правовых актах</w:t>
      </w:r>
    </w:p>
    <w:p w:rsidR="008115E8" w:rsidRPr="00243437" w:rsidRDefault="008115E8" w:rsidP="008115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15E8" w:rsidRPr="00243437" w:rsidRDefault="008115E8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Доклад разработан в соответствии с Федеральным законом от 31.07.2020 № 247-ФЗ «Об обязательных требованиях в Российской Федерации</w:t>
      </w:r>
      <w:r w:rsidR="00AF421F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8" w:tgtFrame="_blank" w:history="1">
        <w:r w:rsidR="005A1425" w:rsidRPr="0024343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Решением Собрания представителей сельского поселения </w:t>
        </w:r>
        <w:r w:rsidR="00BB63E6" w:rsidRPr="0024343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Черновка</w:t>
        </w:r>
        <w:r w:rsidR="006319CC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</w:t>
        </w:r>
        <w:r w:rsidR="005A1425" w:rsidRPr="0024343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муниципального района Кинель-Черкасский Самарс</w:t>
        </w:r>
        <w:r w:rsidR="00BE1DCD" w:rsidRPr="0024343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кой области от 11.06.2024</w:t>
        </w:r>
        <w:r w:rsidR="00D628F2" w:rsidRPr="0024343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             № 8</w:t>
        </w:r>
        <w:r w:rsidR="005A1425" w:rsidRPr="0024343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-2 «Об утверждении Порядка установления и оценки применения обязательных требований, устанавливаемых муниципальными нормативными правовыми актами сельского поселения </w:t>
        </w:r>
        <w:r w:rsidR="00BB63E6" w:rsidRPr="0024343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Черновка</w:t>
        </w:r>
        <w:r w:rsidR="005A1425" w:rsidRPr="0024343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муниципального района Кинель-Черкасский Самарской области»</w:t>
        </w:r>
      </w:hyperlink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3996" w:rsidRPr="00243437" w:rsidRDefault="008115E8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Доклад рассматривает достижение целей введения обязательных требований, предусмотренных</w:t>
      </w:r>
      <w:r w:rsidR="00B9399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93996" w:rsidRPr="00243437" w:rsidRDefault="008115E8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Правилами </w:t>
      </w:r>
      <w:r w:rsidR="0036349A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 сельского</w:t>
      </w:r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BB63E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631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5A1425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Кинель-Черкасский</w:t>
      </w:r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области, утвержденные решением Собрания представителей сельского поселения </w:t>
      </w:r>
      <w:r w:rsidR="00BB63E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5A1425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Кинель-Черкасского района Самарской области</w:t>
      </w:r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BB63E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36349A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.12.2013</w:t>
      </w:r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B63E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5A1425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-1</w:t>
      </w:r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Правила </w:t>
      </w:r>
      <w:r w:rsidR="008E39F7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</w:t>
      </w:r>
      <w:r w:rsidR="00B9399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8115E8" w:rsidRPr="00243437" w:rsidRDefault="00B93996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Правилами благоустройства сельского поселения </w:t>
      </w:r>
      <w:r w:rsidR="00BB63E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631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Кинель-Черкасский Самарской области, утвержденные решением Собрания представителей сельского поселения </w:t>
      </w:r>
      <w:r w:rsidR="00BB63E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631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Кинель-Черкасского района Самарской области от </w:t>
      </w:r>
      <w:r w:rsidR="00BB63E6" w:rsidRPr="00243437">
        <w:rPr>
          <w:rFonts w:ascii="Times New Roman" w:eastAsia="Times New Roman" w:hAnsi="Times New Roman"/>
          <w:sz w:val="28"/>
          <w:szCs w:val="28"/>
          <w:lang w:eastAsia="ru-RU"/>
        </w:rPr>
        <w:t>21.10.2019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BB63E6" w:rsidRPr="00243437">
        <w:rPr>
          <w:rFonts w:ascii="Times New Roman" w:eastAsia="Times New Roman" w:hAnsi="Times New Roman"/>
          <w:sz w:val="28"/>
          <w:szCs w:val="28"/>
          <w:lang w:eastAsia="ru-RU"/>
        </w:rPr>
        <w:t>93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-1 (далее - Правила благоустройства).</w:t>
      </w:r>
    </w:p>
    <w:p w:rsidR="00945398" w:rsidRPr="00243437" w:rsidRDefault="00945398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3708" w:rsidRDefault="00923708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10D9" w:rsidRPr="00243437" w:rsidRDefault="008E39F7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 землепользования и застройки</w:t>
      </w:r>
      <w:r w:rsidR="00B110D9" w:rsidRPr="002434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48204A" w:rsidRPr="00243437" w:rsidRDefault="0048204A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разработаны в соответствии с Градостроительным кодексом Российской Федерации, </w:t>
      </w:r>
      <w:r w:rsidR="0066276F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Земельным кодексом Российской Федерации, </w:t>
      </w:r>
      <w:r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Фе</w:t>
      </w:r>
      <w:r w:rsidR="00C73149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деральным законом от </w:t>
      </w:r>
      <w:r w:rsidR="00A215F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73149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215FA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C73149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215FA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C73149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215FA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C73149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«Об общих принципах организации местного самоуправления в Российской Федерации»</w:t>
      </w:r>
      <w:r w:rsidR="0066276F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Уставом сельского поселения </w:t>
      </w:r>
      <w:r w:rsidR="00BB63E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631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276F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 Кинель-Черкасский Самарской области</w:t>
      </w:r>
      <w:r w:rsidR="00C73149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39F7" w:rsidRPr="00243437" w:rsidRDefault="001D1D30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8E39F7" w:rsidRPr="00243437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Pr="00243437">
        <w:rPr>
          <w:rFonts w:ascii="Times New Roman" w:hAnsi="Times New Roman" w:cs="Times New Roman"/>
          <w:sz w:val="28"/>
          <w:szCs w:val="28"/>
        </w:rPr>
        <w:t>контроль</w:t>
      </w:r>
      <w:r w:rsidR="008E39F7" w:rsidRPr="00243437">
        <w:rPr>
          <w:rFonts w:ascii="Times New Roman" w:hAnsi="Times New Roman" w:cs="Times New Roman"/>
          <w:sz w:val="28"/>
          <w:szCs w:val="28"/>
        </w:rPr>
        <w:t xml:space="preserve"> осуществляется на основе системы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:rsidR="008E39F7" w:rsidRPr="00243437" w:rsidRDefault="00F539B3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 xml:space="preserve">В Положении о муниципальном земельном контроле сельского поселения </w:t>
      </w:r>
      <w:r w:rsidR="00BB63E6" w:rsidRPr="00243437">
        <w:rPr>
          <w:rFonts w:ascii="Times New Roman" w:hAnsi="Times New Roman" w:cs="Times New Roman"/>
          <w:sz w:val="28"/>
          <w:szCs w:val="28"/>
        </w:rPr>
        <w:t>Черновка</w:t>
      </w:r>
      <w:r w:rsidR="006319CC">
        <w:rPr>
          <w:rFonts w:ascii="Times New Roman" w:hAnsi="Times New Roman" w:cs="Times New Roman"/>
          <w:sz w:val="28"/>
          <w:szCs w:val="28"/>
        </w:rPr>
        <w:t xml:space="preserve"> </w:t>
      </w:r>
      <w:r w:rsidRPr="00243437">
        <w:rPr>
          <w:rFonts w:ascii="Times New Roman" w:hAnsi="Times New Roman" w:cs="Times New Roman"/>
          <w:sz w:val="28"/>
          <w:szCs w:val="28"/>
        </w:rPr>
        <w:t>установлены 3 категории рисков:</w:t>
      </w:r>
    </w:p>
    <w:p w:rsidR="00F539B3" w:rsidRPr="00243437" w:rsidRDefault="00F539B3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- категории среднего риска;</w:t>
      </w:r>
    </w:p>
    <w:p w:rsidR="00F539B3" w:rsidRPr="00243437" w:rsidRDefault="00F539B3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- категории умеренного риска относятся земельные участки;</w:t>
      </w:r>
    </w:p>
    <w:p w:rsidR="00F539B3" w:rsidRPr="00243437" w:rsidRDefault="00F539B3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- категории низкого риска.</w:t>
      </w:r>
    </w:p>
    <w:p w:rsidR="00AF4113" w:rsidRPr="00243437" w:rsidRDefault="00F539B3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Предметом муниципального земельного контроля является:</w:t>
      </w:r>
    </w:p>
    <w:p w:rsidR="00AF4113" w:rsidRPr="00243437" w:rsidRDefault="008115E8" w:rsidP="00FE2B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 xml:space="preserve">соблюдение юридическими лицами, индивидуальными предпринимателями и гражданами </w:t>
      </w:r>
      <w:r w:rsidR="00AF4113" w:rsidRPr="00243437">
        <w:rPr>
          <w:rFonts w:ascii="Times New Roman" w:hAnsi="Times New Roman" w:cs="Times New Roman"/>
          <w:sz w:val="28"/>
          <w:szCs w:val="28"/>
        </w:rPr>
        <w:t>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8115E8" w:rsidRPr="00243437" w:rsidRDefault="00AF4113" w:rsidP="00FE2BCC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 xml:space="preserve">Объектами земельных отношений являются земли, земельные участки или части земельных участков в границах сельского поселения </w:t>
      </w:r>
      <w:r w:rsidR="00BB63E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631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3437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 Самарской области.</w:t>
      </w:r>
    </w:p>
    <w:p w:rsidR="00FA67B0" w:rsidRPr="00243437" w:rsidRDefault="009E730B" w:rsidP="009E730B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</w:t>
      </w:r>
      <w:r w:rsidR="00A215FA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215FA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215FA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A215FA">
        <w:rPr>
          <w:rFonts w:ascii="Times New Roman" w:eastAsia="Times New Roman" w:hAnsi="Times New Roman"/>
          <w:sz w:val="28"/>
          <w:szCs w:val="28"/>
          <w:lang w:eastAsia="ru-RU"/>
        </w:rPr>
        <w:t>33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-ФЗ «Об общих принципах организации местного самоупр</w:t>
      </w:r>
      <w:r w:rsidR="00615668"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авления в Российской Федерации», 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соглашение</w:t>
      </w:r>
      <w:r w:rsidR="00615668" w:rsidRPr="00243437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6319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28F2" w:rsidRPr="00243437">
        <w:rPr>
          <w:rFonts w:ascii="Times New Roman" w:eastAsia="Times New Roman" w:hAnsi="Times New Roman"/>
          <w:sz w:val="28"/>
          <w:szCs w:val="28"/>
          <w:lang w:eastAsia="ru-RU"/>
        </w:rPr>
        <w:t>от 24.06.2022 № 1</w:t>
      </w:r>
      <w:r w:rsidR="00BB63E6" w:rsidRPr="0024343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о передаче </w:t>
      </w:r>
      <w:r w:rsidR="00615668"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Администрацией </w:t>
      </w:r>
      <w:r w:rsidR="00D628F2"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  <w:r w:rsidR="00BB63E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6319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5668"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Кинель-Черкаский Самарской области 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осуществления части полномочий </w:t>
      </w:r>
      <w:r w:rsidR="002A1750"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решению вопросов местного значения сельского поселения </w:t>
      </w:r>
      <w:r w:rsidR="00BB63E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2A1750"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Кинель-Черкаский Самарской области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уровень муниципального района Кинель-Черкасский 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Самарской области, согласно которому полномочия по осуществлению муниципального земельного контроля в границах поселения переданы в</w:t>
      </w:r>
      <w:r w:rsidR="006319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15668" w:rsidRPr="00243437">
        <w:rPr>
          <w:rFonts w:ascii="Times New Roman" w:hAnsi="Times New Roman" w:cs="Times New Roman"/>
          <w:sz w:val="28"/>
          <w:szCs w:val="28"/>
        </w:rPr>
        <w:t>Комитет</w:t>
      </w:r>
      <w:r w:rsidRPr="00243437">
        <w:rPr>
          <w:rFonts w:ascii="Times New Roman" w:hAnsi="Times New Roman" w:cs="Times New Roman"/>
          <w:sz w:val="28"/>
          <w:szCs w:val="28"/>
        </w:rPr>
        <w:t xml:space="preserve"> по управлению имуществом Кинель-Черкасского района (далее-Комитет).</w:t>
      </w:r>
    </w:p>
    <w:p w:rsidR="00F17CBC" w:rsidRPr="00243437" w:rsidRDefault="00C45EFB" w:rsidP="00FA67B0">
      <w:pPr>
        <w:tabs>
          <w:tab w:val="left" w:pos="798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3437">
        <w:rPr>
          <w:rFonts w:ascii="Times New Roman" w:hAnsi="Times New Roman" w:cs="Times New Roman"/>
          <w:sz w:val="28"/>
          <w:szCs w:val="28"/>
        </w:rPr>
        <w:t>1.</w:t>
      </w:r>
      <w:r w:rsidR="00F17CBC" w:rsidRPr="00243437">
        <w:rPr>
          <w:rFonts w:ascii="Times New Roman" w:hAnsi="Times New Roman" w:cs="Times New Roman"/>
          <w:sz w:val="28"/>
          <w:szCs w:val="28"/>
        </w:rPr>
        <w:t>П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рименение обязательных требований, обозначенные субъектами предпринимательской и иной экономической деятельности, общественными объединениями в сфере предпринимательской и иной экономической деятельности: </w:t>
      </w:r>
    </w:p>
    <w:p w:rsidR="00F17CBC" w:rsidRPr="00243437" w:rsidRDefault="00F17CBC" w:rsidP="00C45EFB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 xml:space="preserve">      Правила землепользования и застройки обязательны для исполнения всеми юридическими и физическими лицами, самозанятыми, индивидуальными предпринимателями.</w:t>
      </w:r>
    </w:p>
    <w:p w:rsidR="00F17CBC" w:rsidRPr="00243437" w:rsidRDefault="00F17CBC" w:rsidP="00564D48">
      <w:pPr>
        <w:autoSpaceDE w:val="0"/>
        <w:autoSpaceDN w:val="0"/>
        <w:adjustRightInd w:val="0"/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не содержат предложений, предусматривающих изменение бюджетных расходов и доходов от реализации, предусмотренных </w:t>
      </w:r>
      <w:r w:rsidR="00C45EFB" w:rsidRPr="00243437">
        <w:rPr>
          <w:rFonts w:ascii="Times New Roman" w:hAnsi="Times New Roman" w:cs="Times New Roman"/>
          <w:sz w:val="28"/>
          <w:szCs w:val="28"/>
        </w:rPr>
        <w:t>муниципальными нормативными правовыми актами</w:t>
      </w:r>
      <w:r w:rsidRPr="00243437">
        <w:rPr>
          <w:rFonts w:ascii="Times New Roman" w:hAnsi="Times New Roman" w:cs="Times New Roman"/>
          <w:sz w:val="28"/>
          <w:szCs w:val="28"/>
        </w:rPr>
        <w:t xml:space="preserve"> функций, полномочий, обязанностей и прав органов местного самоуправления.</w:t>
      </w:r>
    </w:p>
    <w:p w:rsidR="00F17CBC" w:rsidRPr="00243437" w:rsidRDefault="00F17CBC" w:rsidP="00BB63E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Правила землепользования размещены на сайте:</w:t>
      </w:r>
    </w:p>
    <w:p w:rsidR="005F2ABE" w:rsidRPr="00243437" w:rsidRDefault="00D92366" w:rsidP="00BB63E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5F2ABE" w:rsidRPr="00243437">
          <w:rPr>
            <w:rStyle w:val="a4"/>
            <w:rFonts w:ascii="Times New Roman" w:hAnsi="Times New Roman" w:cs="Times New Roman"/>
            <w:sz w:val="28"/>
            <w:szCs w:val="28"/>
          </w:rPr>
          <w:t>https://www.kinel-cherkassy.ru/index.php/adm/30027-pzz-selskogo-poseleniya-chernovka</w:t>
        </w:r>
      </w:hyperlink>
    </w:p>
    <w:p w:rsidR="00F17CBC" w:rsidRPr="00243437" w:rsidRDefault="00C45EFB" w:rsidP="000B1E3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еквизиты и источники официального опубликования муниципального нормативного правового акта, содержащего обязательные требования:</w:t>
      </w:r>
    </w:p>
    <w:p w:rsidR="00F17CBC" w:rsidRPr="00243437" w:rsidRDefault="00F17CBC" w:rsidP="00C45EFB">
      <w:pPr>
        <w:spacing w:after="0" w:line="360" w:lineRule="auto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bCs/>
          <w:sz w:val="28"/>
          <w:szCs w:val="28"/>
        </w:rPr>
        <w:t xml:space="preserve">        Распоряжение </w:t>
      </w:r>
      <w:r w:rsidRPr="00243437">
        <w:rPr>
          <w:rFonts w:ascii="Times New Roman" w:hAnsi="Times New Roman" w:cs="Times New Roman"/>
          <w:sz w:val="28"/>
          <w:szCs w:val="28"/>
        </w:rPr>
        <w:t xml:space="preserve">от </w:t>
      </w:r>
      <w:r w:rsidR="00EE271F" w:rsidRPr="00243437">
        <w:rPr>
          <w:rFonts w:ascii="Times New Roman" w:hAnsi="Times New Roman" w:cs="Times New Roman"/>
          <w:sz w:val="28"/>
          <w:szCs w:val="28"/>
        </w:rPr>
        <w:t>19.06.2023 № 172-р</w:t>
      </w:r>
      <w:r w:rsidRPr="00243437">
        <w:rPr>
          <w:rFonts w:ascii="Times New Roman" w:hAnsi="Times New Roman" w:cs="Times New Roman"/>
          <w:sz w:val="28"/>
          <w:szCs w:val="28"/>
        </w:rPr>
        <w:t xml:space="preserve"> «</w:t>
      </w:r>
      <w:r w:rsidRPr="00243437">
        <w:rPr>
          <w:rStyle w:val="blk"/>
          <w:rFonts w:ascii="Times New Roman" w:hAnsi="Times New Roman" w:cs="Times New Roman"/>
          <w:sz w:val="28"/>
          <w:szCs w:val="28"/>
        </w:rPr>
        <w:t>Об утверждении Перечня нормативных правовых актов, содержащих обязательные требова</w:t>
      </w:r>
      <w:r w:rsidR="00EE271F" w:rsidRPr="00243437">
        <w:rPr>
          <w:rStyle w:val="blk"/>
          <w:rFonts w:ascii="Times New Roman" w:hAnsi="Times New Roman" w:cs="Times New Roman"/>
          <w:sz w:val="28"/>
          <w:szCs w:val="28"/>
        </w:rPr>
        <w:t xml:space="preserve">ния, оценка соблюдения которых </w:t>
      </w:r>
      <w:r w:rsidRPr="00243437">
        <w:rPr>
          <w:rStyle w:val="blk"/>
          <w:rFonts w:ascii="Times New Roman" w:hAnsi="Times New Roman" w:cs="Times New Roman"/>
          <w:sz w:val="28"/>
          <w:szCs w:val="28"/>
        </w:rPr>
        <w:t>является</w:t>
      </w:r>
      <w:r w:rsidR="006319CC"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Pr="00243437">
        <w:rPr>
          <w:rStyle w:val="blk"/>
          <w:rFonts w:ascii="Times New Roman" w:hAnsi="Times New Roman" w:cs="Times New Roman"/>
          <w:sz w:val="28"/>
          <w:szCs w:val="28"/>
        </w:rPr>
        <w:t xml:space="preserve">предметом муниципального земельного контроля в границах </w:t>
      </w:r>
      <w:r w:rsidR="00C660B6" w:rsidRPr="0024343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319CC">
        <w:rPr>
          <w:rFonts w:ascii="Times New Roman" w:hAnsi="Times New Roman" w:cs="Times New Roman"/>
          <w:sz w:val="28"/>
          <w:szCs w:val="28"/>
        </w:rPr>
        <w:t xml:space="preserve"> </w:t>
      </w:r>
      <w:r w:rsidR="00BB63E6" w:rsidRPr="0024343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Черновка</w:t>
      </w:r>
      <w:r w:rsidR="00C660B6"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Кинель-Черкаский Самарской области</w:t>
      </w:r>
      <w:r w:rsidRPr="00243437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EE271F" w:rsidRPr="001A77C2" w:rsidRDefault="00D92366" w:rsidP="00FE2B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A77C2" w:rsidRPr="001A77C2">
          <w:rPr>
            <w:rStyle w:val="a4"/>
            <w:rFonts w:ascii="Times New Roman" w:hAnsi="Times New Roman" w:cs="Times New Roman"/>
            <w:sz w:val="28"/>
            <w:szCs w:val="28"/>
          </w:rPr>
          <w:t>https://www.kinel-cherkassy.ru/index.php/9-uncategorised/39450-obyazatelnye-trebovaniya-mtk-chernovka</w:t>
        </w:r>
      </w:hyperlink>
    </w:p>
    <w:p w:rsidR="00C45EFB" w:rsidRPr="00243437" w:rsidRDefault="00C45EFB" w:rsidP="002201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FA20C8" w:rsidRPr="00243437">
        <w:rPr>
          <w:rFonts w:ascii="Times New Roman" w:hAnsi="Times New Roman" w:cs="Times New Roman"/>
          <w:color w:val="000000"/>
          <w:sz w:val="28"/>
          <w:szCs w:val="28"/>
        </w:rPr>
        <w:t>В с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ведения о внесенных в обяз</w:t>
      </w:r>
      <w:r w:rsidR="00FA20C8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ательные требования изменениях 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не вносились.</w:t>
      </w:r>
    </w:p>
    <w:p w:rsidR="00F17CBC" w:rsidRPr="00243437" w:rsidRDefault="00C45EFB" w:rsidP="002201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4. 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Сведения о результатах оценки применения обязательных требований</w:t>
      </w:r>
      <w:r w:rsidR="00CD4C84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, сводку поступивших в </w:t>
      </w:r>
      <w:r w:rsidR="00D17F2B" w:rsidRPr="00243437">
        <w:rPr>
          <w:rFonts w:ascii="Times New Roman" w:hAnsi="Times New Roman" w:cs="Times New Roman"/>
          <w:color w:val="000000"/>
          <w:sz w:val="28"/>
          <w:szCs w:val="28"/>
        </w:rPr>
        <w:t>Комитет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, замечаний и предложений по вопросам применения обязательны</w:t>
      </w:r>
      <w:r w:rsidR="00CD4C84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х требований 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не поступало.</w:t>
      </w:r>
    </w:p>
    <w:p w:rsidR="00F17CBC" w:rsidRPr="00243437" w:rsidRDefault="00C45EFB" w:rsidP="002201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="00564D48" w:rsidRPr="00243437">
        <w:rPr>
          <w:rFonts w:ascii="Times New Roman" w:hAnsi="Times New Roman" w:cs="Times New Roman"/>
          <w:color w:val="000000"/>
          <w:sz w:val="28"/>
          <w:szCs w:val="28"/>
        </w:rPr>
        <w:t>Срок действия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нормативного правового акта, устанавливающего обязательные требования и его отдельных положен</w:t>
      </w:r>
      <w:r w:rsidR="00564D48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ий </w:t>
      </w:r>
      <w:r w:rsidR="003256AA" w:rsidRPr="0024343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тсутствует.</w:t>
      </w:r>
    </w:p>
    <w:p w:rsidR="00F17CBC" w:rsidRPr="00243437" w:rsidRDefault="00C45EFB" w:rsidP="00C45EF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Цели введения обязательных требований, а также показатели количественной и (или) качественной динамики, характеризующие степень </w:t>
      </w:r>
      <w:r w:rsidR="00F17CBC" w:rsidRPr="00243437">
        <w:rPr>
          <w:rFonts w:ascii="Times New Roman" w:hAnsi="Times New Roman" w:cs="Times New Roman"/>
          <w:sz w:val="28"/>
          <w:szCs w:val="28"/>
        </w:rPr>
        <w:t>достижения таких целей с течением времени.</w:t>
      </w:r>
    </w:p>
    <w:p w:rsidR="00F17CBC" w:rsidRPr="00243437" w:rsidRDefault="00F17CBC" w:rsidP="00D17F2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3437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Регулирование использования земельных участков в населенном пункте, установление зонирование территории, генеральный план территории.</w:t>
      </w:r>
    </w:p>
    <w:p w:rsidR="00F17CBC" w:rsidRPr="00243437" w:rsidRDefault="00C45EFB" w:rsidP="00CD150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Основные группы субъектов предпринимательской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иной экономической деятельности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, к которым применяются обязательные требования, иные заинтересованные лица, включая органы государственной власти, органы местного самоуправления, интересы которых затрагиваются обязательными требованиями, изменение численности и состава таких групп по сравнению с численностью и составом таких групп до введения в действие обязательных требований и по сравнению с численностью и составом таких групп на дату утверждения предыдущего ежегодного отчета:</w:t>
      </w:r>
    </w:p>
    <w:p w:rsidR="00F17CBC" w:rsidRPr="00243437" w:rsidRDefault="00CD1503" w:rsidP="002201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изические лица, самозанятые, юридические лица, индивидуальные предприниматели. </w:t>
      </w:r>
    </w:p>
    <w:p w:rsidR="00F17CBC" w:rsidRPr="00243437" w:rsidRDefault="00CD1503" w:rsidP="00CD150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Оценка фактических положительных и отрицательных последствий (в том числе социально-экономических) установления обязательных требований</w:t>
      </w:r>
      <w:r w:rsidR="00615668" w:rsidRPr="002434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F7F30" w:rsidRPr="00243437" w:rsidRDefault="000F7F30" w:rsidP="000F7F30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Соблюдение принципов установления и оценки применения обязательных требований, установленных Федеральным законом № 247-ФЗ «Об обязательных требованиях в Российской Федерации»</w:t>
      </w:r>
      <w:r w:rsidR="00615668" w:rsidRPr="0024343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17CBC" w:rsidRPr="00243437" w:rsidRDefault="000F7F30" w:rsidP="002201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>Предостережения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 о </w:t>
      </w:r>
      <w:r w:rsidR="00FA4381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недопустимости </w:t>
      </w:r>
      <w:r w:rsidR="00F17CBC" w:rsidRPr="0024343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нарушения обязательных требований </w:t>
      </w:r>
      <w:r w:rsidRPr="0024343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отсутствуют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7CBC" w:rsidRPr="00243437" w:rsidRDefault="00CD1503" w:rsidP="002201F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привлечении к ответственности за нарушение обязательных требований и анализ основных причин нарушения соответствующих 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обязательных требований, в том числе на предмет исполнимости обязательных требований без несоразмерных издержек субъектов предпринимательской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="00AA1B3E" w:rsidRPr="00243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иной экономической деятельности,</w:t>
      </w:r>
      <w:r w:rsidR="002201F3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наличия необоснованных ограничений:</w:t>
      </w:r>
    </w:p>
    <w:p w:rsidR="00611BCA" w:rsidRPr="00611BCA" w:rsidRDefault="00611BCA" w:rsidP="00611BC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11BCA">
        <w:rPr>
          <w:rFonts w:ascii="Times New Roman" w:hAnsi="Times New Roman" w:cs="Times New Roman"/>
          <w:bCs/>
          <w:iCs/>
          <w:sz w:val="28"/>
          <w:szCs w:val="28"/>
        </w:rPr>
        <w:t>Нарушение обязательных требований подконтрольными субъектами не выявлено. К ответственности за нарушение обязательных требований подконтрольные субъекты не привлекались.</w:t>
      </w:r>
    </w:p>
    <w:p w:rsidR="00F17CBC" w:rsidRPr="00243437" w:rsidRDefault="004330A7" w:rsidP="004330A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Подготовленные на основе полученных выводов предложения о признании утратившими силу или пересмотре обязательных требований:</w:t>
      </w:r>
    </w:p>
    <w:p w:rsidR="00F17CBC" w:rsidRPr="00243437" w:rsidRDefault="004330A7" w:rsidP="00D17F2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бязательные требования не признаются утратившими силу и не пересматриваются.</w:t>
      </w:r>
    </w:p>
    <w:p w:rsidR="00F17CBC" w:rsidRPr="00243437" w:rsidRDefault="004330A7" w:rsidP="00D63D6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>В случае оценки обязательных требований, имеющих ограниченный срок действия, подготовленные на основе полученных выводов предложения о признании утратившими силу, или пересмотре, или продлении срока действия обязательных требований (о целесообразности сохранения действия обязательных требований):</w:t>
      </w:r>
    </w:p>
    <w:p w:rsidR="00F17CBC" w:rsidRPr="00243437" w:rsidRDefault="00D63D6F" w:rsidP="00D17F2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тсутствуют обязательные требования с ограниченным сроком действия. </w:t>
      </w:r>
    </w:p>
    <w:p w:rsidR="009E730B" w:rsidRPr="00243437" w:rsidRDefault="00D63D6F" w:rsidP="00B110D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437">
        <w:rPr>
          <w:rFonts w:ascii="Times New Roman" w:hAnsi="Times New Roman" w:cs="Times New Roman"/>
          <w:color w:val="000000"/>
          <w:sz w:val="28"/>
          <w:szCs w:val="28"/>
        </w:rPr>
        <w:t>12.</w:t>
      </w:r>
      <w:r w:rsidR="00F17CBC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 Иные сведения, которые, по мнению разработчика ежегодного отчета, позволяют оценить фактическое возд</w:t>
      </w:r>
      <w:r w:rsidR="00D17F2B" w:rsidRPr="00243437">
        <w:rPr>
          <w:rFonts w:ascii="Times New Roman" w:hAnsi="Times New Roman" w:cs="Times New Roman"/>
          <w:color w:val="000000"/>
          <w:sz w:val="28"/>
          <w:szCs w:val="28"/>
        </w:rPr>
        <w:t xml:space="preserve">ействие обязательных требований </w:t>
      </w:r>
      <w:r w:rsidRPr="00243437">
        <w:rPr>
          <w:rFonts w:ascii="Times New Roman" w:hAnsi="Times New Roman" w:cs="Times New Roman"/>
          <w:sz w:val="28"/>
          <w:szCs w:val="28"/>
        </w:rPr>
        <w:t>о</w:t>
      </w:r>
      <w:r w:rsidR="00F17CBC" w:rsidRPr="00243437">
        <w:rPr>
          <w:rFonts w:ascii="Times New Roman" w:hAnsi="Times New Roman" w:cs="Times New Roman"/>
          <w:sz w:val="28"/>
          <w:szCs w:val="28"/>
        </w:rPr>
        <w:t>тсутствуют.</w:t>
      </w:r>
    </w:p>
    <w:p w:rsidR="009E730B" w:rsidRPr="00243437" w:rsidRDefault="00B110D9" w:rsidP="00B110D9">
      <w:pPr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13.</w:t>
      </w:r>
      <w:r w:rsidR="009E730B" w:rsidRPr="00243437">
        <w:rPr>
          <w:rFonts w:ascii="Times New Roman" w:eastAsia="Times New Roman" w:hAnsi="Times New Roman"/>
          <w:sz w:val="28"/>
          <w:szCs w:val="28"/>
          <w:lang w:eastAsia="ru-RU"/>
        </w:rPr>
        <w:t>Выводы и предложения по итогам оценки достижения целей</w:t>
      </w:r>
      <w:r w:rsidR="006319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E730B" w:rsidRPr="00243437">
        <w:rPr>
          <w:rFonts w:ascii="Times New Roman" w:eastAsia="Times New Roman" w:hAnsi="Times New Roman"/>
          <w:sz w:val="28"/>
          <w:szCs w:val="28"/>
          <w:lang w:eastAsia="ru-RU"/>
        </w:rPr>
        <w:t>введения обязательных требований.</w:t>
      </w:r>
    </w:p>
    <w:p w:rsidR="009E730B" w:rsidRPr="00243437" w:rsidRDefault="009E730B" w:rsidP="00EF2871">
      <w:pPr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О целесообразности дальнейшего применения обязательных требований. </w:t>
      </w:r>
    </w:p>
    <w:p w:rsidR="009E730B" w:rsidRPr="00243437" w:rsidRDefault="009E730B" w:rsidP="00EF2871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При проведении оценки применения обязательных требований системные проблемы оцениваемых обязательных требований не выявлены, соответствуют действующему законодательству.</w:t>
      </w:r>
    </w:p>
    <w:p w:rsidR="00B110D9" w:rsidRPr="00243437" w:rsidRDefault="00B110D9" w:rsidP="00EF2871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10D9" w:rsidRPr="00243437" w:rsidRDefault="00B110D9" w:rsidP="00B110D9">
      <w:pPr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/>
          <w:b/>
          <w:sz w:val="28"/>
          <w:szCs w:val="28"/>
          <w:lang w:eastAsia="ru-RU"/>
        </w:rPr>
        <w:t>Правила благоустройства:</w:t>
      </w:r>
    </w:p>
    <w:p w:rsidR="00B93996" w:rsidRPr="00243437" w:rsidRDefault="00B93996" w:rsidP="00B110D9">
      <w:pPr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разработаны в соответствии с Градостроительным кодексом Российской Федерации, Федеральным законом от </w:t>
      </w:r>
      <w:r w:rsidR="00A215FA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215FA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215FA"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A215FA">
        <w:rPr>
          <w:rFonts w:ascii="Times New Roman" w:eastAsia="Times New Roman" w:hAnsi="Times New Roman"/>
          <w:sz w:val="28"/>
          <w:szCs w:val="28"/>
          <w:lang w:eastAsia="ru-RU"/>
        </w:rPr>
        <w:t>33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-ФЗ «Об общих принципах организации местного самоуправления в Российской Федерации».</w:t>
      </w:r>
    </w:p>
    <w:p w:rsidR="00B93996" w:rsidRPr="00243437" w:rsidRDefault="00B93996" w:rsidP="00B9399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lastRenderedPageBreak/>
        <w:t xml:space="preserve">Муниципальный контроль в сфере благоустройства на территории сельского поселения </w:t>
      </w:r>
      <w:r w:rsidR="00BB63E6" w:rsidRPr="00243437">
        <w:rPr>
          <w:rFonts w:ascii="Times New Roman" w:hAnsi="Times New Roman"/>
          <w:sz w:val="28"/>
          <w:szCs w:val="28"/>
        </w:rPr>
        <w:t>Черновка</w:t>
      </w:r>
      <w:r w:rsidR="00AB3C72" w:rsidRPr="00243437">
        <w:rPr>
          <w:rFonts w:ascii="Times New Roman" w:hAnsi="Times New Roman"/>
          <w:sz w:val="28"/>
          <w:szCs w:val="28"/>
        </w:rPr>
        <w:t xml:space="preserve"> осуществляется </w:t>
      </w:r>
      <w:r w:rsidR="003C2582" w:rsidRPr="00243437">
        <w:rPr>
          <w:rFonts w:ascii="Times New Roman" w:hAnsi="Times New Roman"/>
          <w:sz w:val="28"/>
          <w:szCs w:val="28"/>
        </w:rPr>
        <w:t>специалистами</w:t>
      </w:r>
      <w:r w:rsidR="00AB3C72" w:rsidRPr="00243437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BB63E6" w:rsidRPr="00243437">
        <w:rPr>
          <w:rFonts w:ascii="Times New Roman" w:hAnsi="Times New Roman"/>
          <w:sz w:val="28"/>
          <w:szCs w:val="28"/>
        </w:rPr>
        <w:t>Черновка</w:t>
      </w:r>
      <w:r w:rsidR="00AB3C72" w:rsidRPr="00243437">
        <w:rPr>
          <w:rFonts w:ascii="Times New Roman" w:hAnsi="Times New Roman"/>
          <w:sz w:val="28"/>
          <w:szCs w:val="28"/>
        </w:rPr>
        <w:t xml:space="preserve"> муниципального района Кинель-Черкасский Самарской области</w:t>
      </w:r>
      <w:r w:rsidRPr="002434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3996" w:rsidRPr="00243437" w:rsidRDefault="00B93996" w:rsidP="00B93996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осуществлении контроля в сфере благоустройства на территории сельского поселения </w:t>
      </w:r>
      <w:r w:rsidR="00BB63E6" w:rsidRPr="00243437">
        <w:rPr>
          <w:rFonts w:ascii="Times New Roman" w:hAnsi="Times New Roman"/>
          <w:sz w:val="28"/>
          <w:szCs w:val="28"/>
        </w:rPr>
        <w:t>Черновка</w:t>
      </w:r>
      <w:r w:rsidR="006319CC">
        <w:rPr>
          <w:rFonts w:ascii="Times New Roman" w:hAnsi="Times New Roman"/>
          <w:sz w:val="28"/>
          <w:szCs w:val="28"/>
        </w:rPr>
        <w:t xml:space="preserve"> </w:t>
      </w: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система оценки и управление рисками не применяется.</w:t>
      </w:r>
    </w:p>
    <w:p w:rsidR="00B93996" w:rsidRPr="00243437" w:rsidRDefault="00B93996" w:rsidP="00B93996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Предметом муниципального контроля в сфере благоустройства является:</w:t>
      </w:r>
    </w:p>
    <w:p w:rsidR="00B93996" w:rsidRPr="00243437" w:rsidRDefault="00B93996" w:rsidP="00B93996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1) соблюдение юридическими лицами, индивидуальными предпринимателями и гражданами Правил благоустройства, требований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B93996" w:rsidRPr="00243437" w:rsidRDefault="00B93996" w:rsidP="00B93996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3437">
        <w:rPr>
          <w:rFonts w:ascii="Times New Roman" w:eastAsia="Times New Roman" w:hAnsi="Times New Roman"/>
          <w:sz w:val="28"/>
          <w:szCs w:val="28"/>
          <w:lang w:eastAsia="ru-RU"/>
        </w:rPr>
        <w:t>2) исполнение решений, принимаемых по результатам контрольных мероприятий.</w:t>
      </w:r>
    </w:p>
    <w:p w:rsidR="00B93996" w:rsidRPr="00243437" w:rsidRDefault="00B93996" w:rsidP="00B93996">
      <w:pPr>
        <w:adjustRightInd w:val="0"/>
        <w:spacing w:after="0" w:line="36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B93996" w:rsidRPr="00243437" w:rsidRDefault="00B93996" w:rsidP="00BB63E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43437">
        <w:rPr>
          <w:rFonts w:ascii="Times New Roman" w:hAnsi="Times New Roman" w:cs="Times New Roman"/>
          <w:b/>
          <w:sz w:val="28"/>
          <w:szCs w:val="28"/>
        </w:rPr>
        <w:t>I</w:t>
      </w:r>
      <w:r w:rsidRPr="00243437">
        <w:t xml:space="preserve">. </w:t>
      </w:r>
      <w:r w:rsidRPr="00243437">
        <w:rPr>
          <w:rFonts w:ascii="Times New Roman" w:hAnsi="Times New Roman" w:cs="Times New Roman"/>
          <w:b/>
          <w:sz w:val="28"/>
          <w:szCs w:val="28"/>
        </w:rPr>
        <w:t>Общая характеристика системы оцениваемых обязательных</w:t>
      </w:r>
    </w:p>
    <w:p w:rsidR="00B93996" w:rsidRPr="00243437" w:rsidRDefault="00B93996" w:rsidP="00BB63E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437">
        <w:rPr>
          <w:rFonts w:ascii="Times New Roman" w:hAnsi="Times New Roman" w:cs="Times New Roman"/>
          <w:b/>
          <w:sz w:val="28"/>
          <w:szCs w:val="28"/>
        </w:rPr>
        <w:t>требований в соответствующей сфере регулирования</w:t>
      </w:r>
    </w:p>
    <w:p w:rsidR="00B93996" w:rsidRPr="00243437" w:rsidRDefault="00B93996" w:rsidP="00BB63E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996" w:rsidRPr="00243437" w:rsidRDefault="00B93996" w:rsidP="00B9399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996" w:rsidRPr="00243437" w:rsidRDefault="00B93996" w:rsidP="00B93996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</w:rPr>
      </w:pPr>
      <w:r w:rsidRPr="00243437">
        <w:rPr>
          <w:rFonts w:ascii="Times New Roman" w:hAnsi="Times New Roman"/>
          <w:bCs/>
          <w:sz w:val="28"/>
          <w:szCs w:val="28"/>
        </w:rPr>
        <w:t>Перечень</w:t>
      </w:r>
      <w:r w:rsidRPr="00243437">
        <w:rPr>
          <w:rFonts w:ascii="Times New Roman" w:hAnsi="Times New Roman"/>
          <w:sz w:val="28"/>
          <w:szCs w:val="28"/>
        </w:rPr>
        <w:t xml:space="preserve"> муниципальных нормативных правовых актов сельского поселения </w:t>
      </w:r>
      <w:r w:rsidR="00BB63E6" w:rsidRPr="00243437">
        <w:rPr>
          <w:rFonts w:ascii="Times New Roman" w:hAnsi="Times New Roman"/>
          <w:sz w:val="28"/>
          <w:szCs w:val="28"/>
        </w:rPr>
        <w:t>Черновка</w:t>
      </w:r>
      <w:r w:rsidRPr="00243437">
        <w:rPr>
          <w:rFonts w:ascii="Times New Roman" w:hAnsi="Times New Roman"/>
          <w:sz w:val="28"/>
          <w:szCs w:val="28"/>
        </w:rPr>
        <w:t>(далее - МНПА)</w:t>
      </w:r>
      <w:r w:rsidRPr="00243437">
        <w:rPr>
          <w:rFonts w:ascii="Times New Roman" w:hAnsi="Times New Roman"/>
          <w:bCs/>
          <w:sz w:val="28"/>
          <w:szCs w:val="28"/>
        </w:rPr>
        <w:t xml:space="preserve"> и содержащихся в них обязательных требований, включая сведения о внесенных в МНПА изменениях (при наличии) с указанием наименования и реквизитов МНПА, содержащих обязательные требования. Период действия МНПА и их отдельных положений.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93996" w:rsidRPr="00243437" w:rsidRDefault="00B93996" w:rsidP="00B93996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Таблица № 1</w:t>
      </w:r>
    </w:p>
    <w:p w:rsidR="00B93996" w:rsidRPr="00243437" w:rsidRDefault="00B93996" w:rsidP="00B93996">
      <w:pPr>
        <w:pStyle w:val="ConsPlusNormal"/>
        <w:jc w:val="both"/>
      </w:pPr>
    </w:p>
    <w:tbl>
      <w:tblPr>
        <w:tblW w:w="1092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539"/>
        <w:gridCol w:w="1699"/>
        <w:gridCol w:w="428"/>
        <w:gridCol w:w="2269"/>
        <w:gridCol w:w="1418"/>
      </w:tblGrid>
      <w:tr w:rsidR="00B93996" w:rsidRPr="00243437" w:rsidTr="00B9399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ind w:left="13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243437">
              <w:rPr>
                <w:rFonts w:ascii="Times New Roman" w:hAnsi="Times New Roman" w:cs="Times New Roman"/>
                <w:szCs w:val="20"/>
                <w:lang w:eastAsia="en-US"/>
              </w:rPr>
              <w:t>№ п/п</w:t>
            </w:r>
          </w:p>
        </w:tc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243437">
              <w:rPr>
                <w:rFonts w:ascii="Times New Roman" w:hAnsi="Times New Roman" w:cs="Times New Roman"/>
                <w:szCs w:val="20"/>
                <w:lang w:eastAsia="en-US"/>
              </w:rPr>
              <w:t>Нормативные правовые акты, содержащие обязательные требования(далее – ОТ)  (включаются НПА, указанные в Перечне нормативных правовых актов, содержащих оцениваемые обязательные требования, с указанием реквизитов и даты вступления в силу, срока действия (при наличии), а также основания включения НПА в Перечень (наступление срока проведения оценки применения ОТ или поручение Президента Российской Федерации либо Правительства Российской Федерации)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243437">
              <w:rPr>
                <w:rFonts w:ascii="Times New Roman" w:hAnsi="Times New Roman" w:cs="Times New Roman"/>
                <w:szCs w:val="20"/>
                <w:lang w:eastAsia="en-US"/>
              </w:rPr>
              <w:t>Структурные части НПА, устанавливающие ОТ или группу ОТ, дата их вступления в силу и срок их действия (при наличии)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243437">
              <w:rPr>
                <w:rFonts w:ascii="Times New Roman" w:hAnsi="Times New Roman" w:cs="Times New Roman"/>
                <w:szCs w:val="20"/>
                <w:lang w:eastAsia="en-US"/>
              </w:rPr>
              <w:t>ОТ или группа ОТ, установленные НПА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243437">
              <w:rPr>
                <w:rFonts w:ascii="Times New Roman" w:hAnsi="Times New Roman" w:cs="Times New Roman"/>
                <w:szCs w:val="20"/>
                <w:lang w:eastAsia="en-US"/>
              </w:rPr>
              <w:t xml:space="preserve">Содержание изменений, внесенных в НПА в части ОТ, а также реквизиты НПА, которым внесены изменения (если соответствующие изменения </w:t>
            </w:r>
            <w:r w:rsidRPr="00243437">
              <w:rPr>
                <w:rFonts w:ascii="Times New Roman" w:hAnsi="Times New Roman" w:cs="Times New Roman"/>
                <w:szCs w:val="20"/>
                <w:lang w:eastAsia="en-US"/>
              </w:rPr>
              <w:lastRenderedPageBreak/>
              <w:t>вносились в НПА)</w:t>
            </w:r>
          </w:p>
        </w:tc>
      </w:tr>
      <w:tr w:rsidR="00B93996" w:rsidRPr="00243437" w:rsidTr="00B93996"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243437">
              <w:rPr>
                <w:rFonts w:ascii="Times New Roman" w:hAnsi="Times New Roman" w:cs="Times New Roman"/>
                <w:szCs w:val="20"/>
                <w:lang w:eastAsia="en-US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243437">
              <w:rPr>
                <w:rFonts w:ascii="Times New Roman" w:hAnsi="Times New Roman" w:cs="Times New Roman"/>
                <w:szCs w:val="20"/>
                <w:lang w:eastAsia="en-US"/>
              </w:rPr>
              <w:t>Краткое описание содержания ОТ или группы ОТ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93996" w:rsidRPr="00243437" w:rsidTr="00B93996">
        <w:trPr>
          <w:trHeight w:val="15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93996" w:rsidRPr="00243437" w:rsidRDefault="00B93996" w:rsidP="00BB63E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Правила благоустройства сельского поселения </w:t>
            </w:r>
            <w:r w:rsidR="00BB63E6" w:rsidRPr="00243437">
              <w:rPr>
                <w:rFonts w:ascii="Times New Roman" w:hAnsi="Times New Roman"/>
                <w:sz w:val="24"/>
                <w:szCs w:val="24"/>
              </w:rPr>
              <w:t>Черновка</w:t>
            </w:r>
            <w:r w:rsidRPr="0024343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муниципального района Кинель-Черкасский Самарской области, утвержденные решением Собрания представителей сельского поселения </w:t>
            </w:r>
            <w:r w:rsidR="00BB63E6" w:rsidRPr="00243437">
              <w:rPr>
                <w:rFonts w:ascii="Times New Roman" w:hAnsi="Times New Roman"/>
                <w:sz w:val="24"/>
                <w:szCs w:val="24"/>
              </w:rPr>
              <w:t>Черновка</w:t>
            </w:r>
            <w:r w:rsidRPr="0024343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муниципального района Кинель-Черкасског</w:t>
            </w:r>
            <w:r w:rsidR="00AB3C72" w:rsidRPr="00243437">
              <w:rPr>
                <w:rFonts w:ascii="Times New Roman" w:hAnsi="Times New Roman"/>
                <w:sz w:val="24"/>
                <w:szCs w:val="24"/>
                <w:lang w:eastAsia="en-US"/>
              </w:rPr>
              <w:t>о района Самарской области от 03.08.2019 № 16</w:t>
            </w:r>
            <w:r w:rsidRPr="00243437">
              <w:rPr>
                <w:rFonts w:ascii="Times New Roman" w:hAnsi="Times New Roman"/>
                <w:sz w:val="24"/>
                <w:szCs w:val="24"/>
                <w:lang w:eastAsia="en-US"/>
              </w:rPr>
              <w:t>-1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Глава 3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к содержанию прилегающих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rPr>
          <w:trHeight w:val="6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Пункт 7,20 Раздела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 Главы 7 Правил благоустройства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Требования по установке ограждений, не препятствующих свободному доступу маломобильных групп населения к объектам жилого и общественного назначения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rPr>
          <w:trHeight w:val="967"/>
        </w:trPr>
        <w:tc>
          <w:tcPr>
            <w:tcW w:w="51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C931E8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Пункты 4,14</w:t>
            </w:r>
            <w:r w:rsidR="00B93996"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Раздела </w:t>
            </w:r>
            <w:r w:rsidR="00B93996"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4</w:t>
            </w:r>
            <w:r w:rsidR="00B93996"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Требования по содержанию специальных знаков, надписей, содержащих информацию, необходимую для эксплуатации инженерных сооружений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rPr>
          <w:trHeight w:val="967"/>
        </w:trPr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пункты 7.4, 7.5, 7.7, 7.13 Раздела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7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Требования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rPr>
          <w:trHeight w:val="967"/>
        </w:trPr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пункт 8,4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Раздела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 Главы 8 Правил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Требования по осуществлению земляных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rPr>
          <w:trHeight w:val="967"/>
        </w:trPr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пункт 8,15 Раздела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8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Требования по обеспечению свободных проходов к зданиям и входам в них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rPr>
          <w:trHeight w:val="967"/>
        </w:trPr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Пункт 8,5 Раздела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8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Требования по направлению в уполномоченный орган уведомления о проведении работ в результате аварий в срок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rPr>
          <w:trHeight w:val="967"/>
        </w:trPr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пункт 4,14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Раздела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4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Требования о недопустимости размещения транспортных средств на газоне или иной озелененной или рекреационной территории, размещение транспортных средств, на которой ограничено, а также о недопустимости загрязнения территорий общего пользования транспортными средствами во время их эксплуатации, обслуживании или ремонта, при перевозке грузов или выезде со строительных площадок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 Глава 5 Правил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Требования к </w:t>
            </w:r>
            <w:r w:rsidRPr="0024343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содержанию и уборке территорий в </w:t>
            </w:r>
            <w:r w:rsidRPr="0024343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зимний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Глава 6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Требования к </w:t>
            </w:r>
            <w:r w:rsidRPr="0024343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содержанию и уборке территорий в 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Пункт 6,8 Раздела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6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пожарной безопасности  в период действия особого противопожарного режима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Глава 8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по прокладке, переустройству, ремонту и содержанию подземных коммуникаций на территориях общего 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9, 10, 11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по посадке, охране и содержанию зеленых насаждений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Глава 13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по складированию твердых коммунальных отходов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c>
          <w:tcPr>
            <w:tcW w:w="96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Раздел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 Главы 14.1 Правил благоустройства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Правилами благоустройства территориях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93996" w:rsidRPr="00243437" w:rsidRDefault="00B93996" w:rsidP="00B9399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93996" w:rsidRPr="00243437" w:rsidRDefault="00B93996" w:rsidP="00B93996">
      <w:pPr>
        <w:pStyle w:val="ConsPlusNormal"/>
        <w:jc w:val="both"/>
      </w:pPr>
    </w:p>
    <w:p w:rsidR="00B93996" w:rsidRPr="00243437" w:rsidRDefault="00B93996" w:rsidP="00B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2.Общая характеристика регулируемых общественных отношений, включая сферу осуществления предпринимательской и иной экономической деятельности и конкретные общественные отношения (группы общественных отношений), на регулирование которых направлена система обязательных требований.</w:t>
      </w:r>
    </w:p>
    <w:p w:rsidR="00B93996" w:rsidRPr="00243437" w:rsidRDefault="00B93996" w:rsidP="00B9399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996" w:rsidRPr="00243437" w:rsidRDefault="00B93996" w:rsidP="00B93996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Таблица №2</w:t>
      </w:r>
    </w:p>
    <w:p w:rsidR="00B93996" w:rsidRPr="00243437" w:rsidRDefault="00B93996" w:rsidP="00B93996">
      <w:pPr>
        <w:pStyle w:val="ConsPlusNormal"/>
        <w:jc w:val="both"/>
      </w:pPr>
    </w:p>
    <w:tbl>
      <w:tblPr>
        <w:tblW w:w="1077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2976"/>
        <w:gridCol w:w="7226"/>
      </w:tblGrid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243437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характеристика общественных отношений, относящихся к сфере регулирования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 w:rsidP="006D60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3437">
              <w:rPr>
                <w:rFonts w:ascii="Times New Roman" w:hAnsi="Times New Roman"/>
                <w:sz w:val="24"/>
                <w:szCs w:val="24"/>
              </w:rPr>
              <w:t xml:space="preserve">Правила благоустройства устанавливают единые и обязательные к исполнению требования для поддержания, создания и развития на территории сельского поселения </w:t>
            </w:r>
            <w:r w:rsidR="006D6047" w:rsidRPr="00243437">
              <w:rPr>
                <w:rFonts w:ascii="Times New Roman" w:hAnsi="Times New Roman"/>
                <w:sz w:val="24"/>
                <w:szCs w:val="24"/>
              </w:rPr>
              <w:t>Черновка</w:t>
            </w:r>
            <w:r w:rsidR="00631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3437">
              <w:rPr>
                <w:rFonts w:ascii="Times New Roman" w:hAnsi="Times New Roman"/>
                <w:sz w:val="24"/>
                <w:szCs w:val="24"/>
              </w:rPr>
              <w:t xml:space="preserve">безопасной, комфортной, культурной и привлекательной среды, определяют требования к состоянию внешнего благоустройства, озеленения, обеспечению чистоты и порядка территории сельского поселения. </w:t>
            </w:r>
          </w:p>
        </w:tc>
      </w:tr>
      <w:tr w:rsidR="00B93996" w:rsidRPr="00243437" w:rsidTr="00B93996">
        <w:trPr>
          <w:trHeight w:val="14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243437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видов (групп) общественных отношений, регулируемых системой ОТ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3437">
              <w:rPr>
                <w:rFonts w:ascii="Times New Roman" w:hAnsi="Times New Roman"/>
                <w:sz w:val="24"/>
                <w:szCs w:val="24"/>
              </w:rPr>
              <w:t>Правила благоустройства обязательны для исполнения всеми юридическими и физическими лицами, собственниками, пользователями, арендаторами земельных участков, зданий, строений, сооружений и иных объектов, расположенных на территории сельского поселения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93996" w:rsidRPr="00243437" w:rsidRDefault="00B93996" w:rsidP="00B9399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996" w:rsidRPr="00243437" w:rsidRDefault="00B93996" w:rsidP="00B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3. Нормативно обоснованный перечень охраняемых законом ценностей, защищаемых в рамках соответствующей сферы регулирования.</w:t>
      </w:r>
    </w:p>
    <w:p w:rsidR="00B93996" w:rsidRPr="00243437" w:rsidRDefault="00B93996" w:rsidP="00B93996">
      <w:pPr>
        <w:pStyle w:val="ConsPlusNormal"/>
        <w:jc w:val="right"/>
        <w:outlineLvl w:val="4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93996" w:rsidRPr="00243437" w:rsidRDefault="00B93996" w:rsidP="00B93996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Таблица №3</w:t>
      </w:r>
    </w:p>
    <w:p w:rsidR="00B93996" w:rsidRPr="00243437" w:rsidRDefault="00B93996" w:rsidP="00B93996">
      <w:pPr>
        <w:pStyle w:val="ConsPlusNormal"/>
        <w:jc w:val="both"/>
      </w:pPr>
    </w:p>
    <w:tbl>
      <w:tblPr>
        <w:tblW w:w="10770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401"/>
        <w:gridCol w:w="3685"/>
        <w:gridCol w:w="3117"/>
      </w:tblGrid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(вид) охраняемых законом ценностей (далее - ОЗЦ), защищаемых НПА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Конкретные риски ОЗЦ, на устранение либо снижение которых направлен НПА (ОТ или группа ОТ)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причины проблемы (источники риска)</w:t>
            </w:r>
          </w:p>
        </w:tc>
      </w:tr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Мероприятия по содержанию территорий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по содержанию спортивных площадок, нормы безопасности при эксплуатации оборудования спортивных площадок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before="20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Несоблюдение требований к обустройству и оформлению площадок</w:t>
            </w:r>
          </w:p>
        </w:tc>
      </w:tr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Проектирование и размещение объектов благоустройства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Требования безопасности при эксплуатации оборудования детских площадок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Несоблюдение требований безопасности при эксплуатации оборудования детских площадок</w:t>
            </w:r>
          </w:p>
        </w:tc>
      </w:tr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доступности для инвалидов к объектам социальной, инженерной, и транспортной инфраструктуре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Условия доступности для инвалидов к объектам социальной, инженерной и транспортной инфраструктуры и предоставляемым услугам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Отсутствие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условий доступности для инвалидов к объектам социальной, инженерной и транспортной инфраструктуры </w:t>
            </w:r>
          </w:p>
        </w:tc>
      </w:tr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Порядок осуществления земляных работ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437">
              <w:rPr>
                <w:rFonts w:ascii="Times New Roman" w:hAnsi="Times New Roman"/>
                <w:sz w:val="24"/>
                <w:szCs w:val="24"/>
              </w:rPr>
              <w:t>Порядок при осуществлении земляных работ, в том числе отсутствие разрешения на осуществление таких работ, отсутствие ограждения места осуществления работ, нормы санитарного состояния прилегающей территории, установленных требований безопасности движения пешеходов и транспорта, не</w:t>
            </w:r>
            <w:r w:rsidR="00631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3437">
              <w:rPr>
                <w:rFonts w:ascii="Times New Roman" w:hAnsi="Times New Roman"/>
                <w:sz w:val="24"/>
                <w:szCs w:val="24"/>
              </w:rPr>
              <w:t>обеспечение подъездов и подходов к местам общего пользования, работы по восстановлению нарушенного и/или проектного благоустройства после их завершения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Несоблюдение порядка осуществления земляных работ</w:t>
            </w:r>
          </w:p>
        </w:tc>
      </w:tr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Проектирование и размещение объектов благоустройства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3437">
              <w:rPr>
                <w:rFonts w:ascii="Times New Roman" w:hAnsi="Times New Roman"/>
                <w:sz w:val="24"/>
                <w:szCs w:val="24"/>
              </w:rPr>
              <w:t>Требования к обустройству и оформлению строительных объектов и площадок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Несоблюдение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требований к обустройству и оформлению строительных объектов и площадок</w:t>
            </w:r>
          </w:p>
        </w:tc>
      </w:tr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43437">
              <w:rPr>
                <w:rFonts w:ascii="Times New Roman" w:hAnsi="Times New Roman"/>
                <w:bCs/>
                <w:sz w:val="24"/>
                <w:szCs w:val="24"/>
              </w:rPr>
              <w:t>Требования к внешнему виду и размещению инженерного и технического оборудования фасадов зданий, сооружений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437">
              <w:rPr>
                <w:rFonts w:ascii="Times New Roman" w:hAnsi="Times New Roman"/>
                <w:sz w:val="24"/>
                <w:szCs w:val="24"/>
              </w:rPr>
              <w:t>Меры по очистке кровель, козырьков и навесов от снега, наледи и сосулек здания, строения, сооружения, находящихся в собственности контролируемых лиц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437">
              <w:rPr>
                <w:rFonts w:ascii="Times New Roman" w:hAnsi="Times New Roman"/>
                <w:sz w:val="24"/>
                <w:szCs w:val="24"/>
              </w:rPr>
              <w:t>Непринятие мер по очистке зданий, строений, сооружений, от снега, наледи и сосулек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43437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содержания и уборки 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3437">
              <w:rPr>
                <w:rFonts w:ascii="Times New Roman" w:hAnsi="Times New Roman"/>
                <w:sz w:val="24"/>
                <w:szCs w:val="24"/>
              </w:rPr>
              <w:t>Нарушение по содержанию и эксплуатации инженерных коммуникаций и сооружений, а также надлежащие меры по устранению дефектов (засыпка и засорение водоотводных лотков, слив жидких коммунальных отходов, хозяйственно-бытовых и производственных сточных вод, сброс снега, льда, смета и мусора в канализационные колодцы, закрытие крышек люков колодцев);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Неисполнение мер по </w:t>
            </w:r>
            <w:r w:rsidRPr="0024343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содержанию и уборке территории сельского поселения</w:t>
            </w:r>
          </w:p>
        </w:tc>
      </w:tr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43437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содержания и уборки </w:t>
            </w:r>
            <w:r w:rsidRPr="0024343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территории городского округа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4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Мероприятия, связанные с </w:t>
            </w:r>
            <w:r w:rsidRPr="00243437">
              <w:rPr>
                <w:rFonts w:ascii="Times New Roman" w:hAnsi="Times New Roman"/>
                <w:sz w:val="24"/>
                <w:szCs w:val="24"/>
              </w:rPr>
              <w:lastRenderedPageBreak/>
              <w:t>уборкой территории, поддержанием в чистоте, своевременный ремонт фасадов зданий, строений, сооружений, малых архитектурных форм, заборов и ограждений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4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 проведение мероприятий, </w:t>
            </w:r>
            <w:r w:rsidRPr="00243437">
              <w:rPr>
                <w:rFonts w:ascii="Times New Roman" w:hAnsi="Times New Roman"/>
                <w:sz w:val="24"/>
                <w:szCs w:val="24"/>
              </w:rPr>
              <w:lastRenderedPageBreak/>
              <w:t>связанных с уборкой территории, поддержанием в чистоте и проведением своевременного ремонта фасадов зданий, строений, сооружений, малых архитектурных форм, заборов и ограждений</w:t>
            </w:r>
          </w:p>
        </w:tc>
      </w:tr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Поддержание и улучшение санитарного и эстетического состояния территорий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437">
              <w:rPr>
                <w:rFonts w:ascii="Times New Roman" w:hAnsi="Times New Roman"/>
                <w:sz w:val="24"/>
                <w:szCs w:val="24"/>
              </w:rPr>
              <w:t>Работы по очистке 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проведение работ по очистке 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</w:t>
            </w:r>
          </w:p>
        </w:tc>
      </w:tr>
      <w:tr w:rsidR="00B93996" w:rsidRPr="00243437" w:rsidTr="00B9399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43437">
              <w:rPr>
                <w:rFonts w:ascii="Times New Roman" w:hAnsi="Times New Roman"/>
                <w:bCs/>
                <w:sz w:val="24"/>
                <w:szCs w:val="24"/>
              </w:rPr>
              <w:t>Порядок производства проектных и строительных работ в зоне зеленых насаждений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3437">
              <w:rPr>
                <w:rFonts w:ascii="Times New Roman" w:hAnsi="Times New Roman"/>
                <w:sz w:val="24"/>
                <w:szCs w:val="24"/>
              </w:rPr>
              <w:t xml:space="preserve"> Порядок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</w:t>
            </w:r>
          </w:p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437">
              <w:rPr>
                <w:rFonts w:ascii="Times New Roman" w:hAnsi="Times New Roman"/>
                <w:sz w:val="24"/>
                <w:szCs w:val="24"/>
              </w:rPr>
              <w:t>Нарушение порядка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</w:t>
            </w:r>
          </w:p>
        </w:tc>
      </w:tr>
    </w:tbl>
    <w:p w:rsidR="00B93996" w:rsidRPr="00243437" w:rsidRDefault="00B93996" w:rsidP="00B93996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996" w:rsidRPr="00243437" w:rsidRDefault="00B93996" w:rsidP="00B93996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4. Цели введения обязательных требований в соответствующей сфере регулирования, для каждого содержащегося в Докладе МНПА (снижение (устранение) рисков причинения вреда охраняемым законом ценностям с указанием конкретных рисков).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240" w:lineRule="auto"/>
        <w:ind w:right="281"/>
        <w:jc w:val="center"/>
        <w:rPr>
          <w:rFonts w:ascii="Times New Roman" w:hAnsi="Times New Roman"/>
          <w:sz w:val="28"/>
          <w:szCs w:val="28"/>
        </w:rPr>
      </w:pPr>
    </w:p>
    <w:p w:rsidR="00B93996" w:rsidRPr="00243437" w:rsidRDefault="00B93996" w:rsidP="00B93996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 xml:space="preserve">Целью введения обязательных требований является </w:t>
      </w:r>
      <w:r w:rsidRPr="00243437">
        <w:rPr>
          <w:rFonts w:ascii="Times New Roman" w:hAnsi="Times New Roman" w:cs="Times New Roman"/>
          <w:sz w:val="28"/>
          <w:szCs w:val="28"/>
          <w:shd w:val="clear" w:color="auto" w:fill="FFFFFF"/>
        </w:rPr>
        <w:t>упорядочение публично-правовых отношений по обеспечению и повышению комфортности условий проживания граждан, поддержанию и улучшению санитарного и эстетического состояния территории,</w:t>
      </w:r>
      <w:r w:rsidRPr="00243437">
        <w:rPr>
          <w:rFonts w:ascii="Times New Roman" w:hAnsi="Times New Roman" w:cs="Times New Roman"/>
          <w:sz w:val="28"/>
          <w:szCs w:val="28"/>
        </w:rPr>
        <w:t xml:space="preserve"> снижение (устранение) следующих рисков причинения вреда охраняемым законом ценностям: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 xml:space="preserve">1) наличие в течение предшествующего года у контролируемого лица в процессе осуществления его деятельности случаев гибели и (или) травмирования </w:t>
      </w:r>
      <w:r w:rsidRPr="00243437">
        <w:rPr>
          <w:rFonts w:ascii="Times New Roman" w:hAnsi="Times New Roman"/>
          <w:sz w:val="28"/>
          <w:szCs w:val="28"/>
        </w:rPr>
        <w:lastRenderedPageBreak/>
        <w:t xml:space="preserve">в результате нарушения обязательных требований в сфере благоустройства на территории сельского поселения </w:t>
      </w:r>
      <w:r w:rsidR="006D6047" w:rsidRPr="00243437">
        <w:rPr>
          <w:rFonts w:ascii="Times New Roman" w:hAnsi="Times New Roman"/>
          <w:sz w:val="28"/>
          <w:szCs w:val="28"/>
        </w:rPr>
        <w:t>Черновка</w:t>
      </w:r>
      <w:r w:rsidRPr="00243437">
        <w:rPr>
          <w:rFonts w:ascii="Times New Roman" w:hAnsi="Times New Roman"/>
          <w:sz w:val="28"/>
          <w:szCs w:val="28"/>
        </w:rPr>
        <w:t xml:space="preserve"> муниципального района Кинель-Черкасский  Самарской области;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2) наличие на объекте контроля в течение предшествующего года случая воспрепятствования контролируемыми лицами или их представителями доступу муниципальных инспекторов на объект контроля;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 xml:space="preserve">3) наличие на объекте контроля в течение предшествующего года нарушений следующих обязательных требований в сфере благоустройства на территории сельского  поселения </w:t>
      </w:r>
      <w:r w:rsidR="006D6047" w:rsidRPr="00243437">
        <w:rPr>
          <w:rFonts w:ascii="Times New Roman" w:hAnsi="Times New Roman"/>
          <w:sz w:val="28"/>
          <w:szCs w:val="28"/>
        </w:rPr>
        <w:t>Черновка</w:t>
      </w:r>
      <w:r w:rsidR="006319CC">
        <w:rPr>
          <w:rFonts w:ascii="Times New Roman" w:hAnsi="Times New Roman"/>
          <w:sz w:val="28"/>
          <w:szCs w:val="28"/>
        </w:rPr>
        <w:t xml:space="preserve"> </w:t>
      </w:r>
      <w:r w:rsidRPr="00243437">
        <w:rPr>
          <w:rFonts w:ascii="Times New Roman" w:hAnsi="Times New Roman"/>
          <w:sz w:val="28"/>
          <w:szCs w:val="28"/>
        </w:rPr>
        <w:t>муниципального района Кинель-Черкасский  Самарской области: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- нарушение требований по содержанию спортивных площадок, несоблюдение норм безопасности при эксплуатации оборудования спортивных площадок;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- нарушение требований безопасности при эксплуатации оборудования детских площадок;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- невыполнение обеспечения условий доступности для инвалидов к объектам социальной, инженерной и транспортной инфраструктуры и предоставляемым услугам;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4) нарушение порядка при осуществлении земляных работ, в том числе отсутствие разрешения на осуществление таких работ, отсутствие ограждения места осуществления работ, несоблюдение норм санитарного состояния прилегающей территории, установленных требований безопасности движения пешеходов и транспорта, не</w:t>
      </w:r>
      <w:r w:rsidR="006319CC">
        <w:rPr>
          <w:rFonts w:ascii="Times New Roman" w:hAnsi="Times New Roman"/>
          <w:sz w:val="28"/>
          <w:szCs w:val="28"/>
        </w:rPr>
        <w:t xml:space="preserve"> </w:t>
      </w:r>
      <w:r w:rsidRPr="00243437">
        <w:rPr>
          <w:rFonts w:ascii="Times New Roman" w:hAnsi="Times New Roman"/>
          <w:sz w:val="28"/>
          <w:szCs w:val="28"/>
        </w:rPr>
        <w:t>обеспечение подъездов и подходов к местам общего пользования, несвоевременное выполнение работ по восстановлению нарушенного и/или проектного благоустройства после их завершения;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5) несоблюдение требований к обустройству и оформлению строительных объектов и площадок;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6) непринятие контролируемыми лицами, в собственности, владении и пользовании которых находятся здания, строения, сооружения, мер по очистке кровель, козырьков и навесов от снега, наледи и сосулек;</w:t>
      </w:r>
    </w:p>
    <w:p w:rsidR="00B93996" w:rsidRPr="00243437" w:rsidRDefault="00B93996" w:rsidP="00B93996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lastRenderedPageBreak/>
        <w:t>7) нарушение по содержанию и эксплуатации инженерных коммуникаций и сооружений, а также непринятие контролируемыми лицами надлежащих мер по устранению дефектов (засыпка и засорение водоотводных лотков, слив жидких коммунальных отходов, хозяйственно-бытовых и производственных сточных вод, сброс снега, льда, смета и мусора в канализационные колодцы, закрытие крышек люков колодцев);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8) не</w:t>
      </w:r>
      <w:r w:rsidR="006319CC">
        <w:rPr>
          <w:rFonts w:ascii="Times New Roman" w:hAnsi="Times New Roman"/>
          <w:sz w:val="28"/>
          <w:szCs w:val="28"/>
        </w:rPr>
        <w:t xml:space="preserve"> </w:t>
      </w:r>
      <w:r w:rsidRPr="00243437">
        <w:rPr>
          <w:rFonts w:ascii="Times New Roman" w:hAnsi="Times New Roman"/>
          <w:sz w:val="28"/>
          <w:szCs w:val="28"/>
        </w:rPr>
        <w:t>проведение мероприятий, связанных с уборкой территории, поддержанием в чистоте, и не</w:t>
      </w:r>
      <w:r w:rsidR="006319CC">
        <w:rPr>
          <w:rFonts w:ascii="Times New Roman" w:hAnsi="Times New Roman"/>
          <w:sz w:val="28"/>
          <w:szCs w:val="28"/>
        </w:rPr>
        <w:t xml:space="preserve"> </w:t>
      </w:r>
      <w:r w:rsidRPr="00243437">
        <w:rPr>
          <w:rFonts w:ascii="Times New Roman" w:hAnsi="Times New Roman"/>
          <w:sz w:val="28"/>
          <w:szCs w:val="28"/>
        </w:rPr>
        <w:t>проведение своевременного ремонта фасадов зданий, строений, сооружений, малых архитектурных форм, заборов и ограждений;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9) не</w:t>
      </w:r>
      <w:r w:rsidR="006319CC">
        <w:rPr>
          <w:rFonts w:ascii="Times New Roman" w:hAnsi="Times New Roman"/>
          <w:sz w:val="28"/>
          <w:szCs w:val="28"/>
        </w:rPr>
        <w:t xml:space="preserve"> </w:t>
      </w:r>
      <w:r w:rsidRPr="00243437">
        <w:rPr>
          <w:rFonts w:ascii="Times New Roman" w:hAnsi="Times New Roman"/>
          <w:sz w:val="28"/>
          <w:szCs w:val="28"/>
        </w:rPr>
        <w:t>проведение работ по очистке фасадов, ограждений и иных объектов благоустройства от самовольно расклеенных объявлений, плакатов и информационно-печатной продукции, очистке (либо закрашиванию) от надписей и рисунков на фасадах (конструктивных элементах), ограждениях и иных объектах благоустройства;</w:t>
      </w: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10) нарушение порядка сноса (удаления) и (или) пересадки насаждений, вырубки деревьев, кустарников (отсутствие порубочного билета и (или) разрешения на пересадку деревьев и кустарников).</w:t>
      </w:r>
    </w:p>
    <w:p w:rsidR="00B93996" w:rsidRPr="00243437" w:rsidRDefault="00B93996" w:rsidP="00D75340">
      <w:pPr>
        <w:tabs>
          <w:tab w:val="left" w:pos="2145"/>
        </w:tabs>
        <w:jc w:val="center"/>
        <w:rPr>
          <w:rFonts w:ascii="Times New Roman" w:hAnsi="Times New Roman"/>
          <w:b/>
          <w:sz w:val="28"/>
          <w:szCs w:val="28"/>
        </w:rPr>
      </w:pPr>
      <w:r w:rsidRPr="00243437">
        <w:rPr>
          <w:rFonts w:ascii="Times New Roman" w:hAnsi="Times New Roman"/>
          <w:b/>
          <w:sz w:val="28"/>
          <w:szCs w:val="28"/>
        </w:rPr>
        <w:t>Результаты оценки достижения целей введения обязательных требований для каждого содержащегося в Докладе МНПА</w:t>
      </w:r>
    </w:p>
    <w:p w:rsidR="00B93996" w:rsidRPr="00243437" w:rsidRDefault="00B93996" w:rsidP="00521F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93996" w:rsidRPr="00243437" w:rsidRDefault="00B93996" w:rsidP="00521F53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hanging="11"/>
        <w:jc w:val="center"/>
        <w:rPr>
          <w:rFonts w:ascii="Times New Roman" w:hAnsi="Times New Roman"/>
          <w:bCs/>
          <w:sz w:val="28"/>
          <w:szCs w:val="28"/>
        </w:rPr>
      </w:pPr>
      <w:r w:rsidRPr="00243437">
        <w:rPr>
          <w:rFonts w:ascii="Times New Roman" w:hAnsi="Times New Roman"/>
          <w:bCs/>
          <w:sz w:val="28"/>
          <w:szCs w:val="28"/>
        </w:rPr>
        <w:t xml:space="preserve">Соблюдение принципов установления и оценки применения обязательных требований, установленных Федеральным </w:t>
      </w:r>
      <w:hyperlink r:id="rId11" w:history="1">
        <w:r w:rsidRPr="00243437">
          <w:rPr>
            <w:rStyle w:val="a4"/>
            <w:rFonts w:ascii="Times New Roman" w:hAnsi="Times New Roman"/>
            <w:bCs/>
            <w:sz w:val="28"/>
            <w:szCs w:val="28"/>
          </w:rPr>
          <w:t>законом</w:t>
        </w:r>
      </w:hyperlink>
      <w:r w:rsidRPr="00243437">
        <w:rPr>
          <w:rFonts w:ascii="Times New Roman" w:hAnsi="Times New Roman"/>
          <w:bCs/>
          <w:sz w:val="28"/>
          <w:szCs w:val="28"/>
        </w:rPr>
        <w:t xml:space="preserve"> № 247-ФЗ.</w:t>
      </w:r>
      <w:bookmarkStart w:id="1" w:name="P31"/>
      <w:bookmarkEnd w:id="1"/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 xml:space="preserve">                    Принцип законности обязательных требований соблюден</w:t>
      </w:r>
      <w:r w:rsidR="00AB3C72" w:rsidRPr="00243437">
        <w:rPr>
          <w:rFonts w:ascii="Times New Roman" w:hAnsi="Times New Roman"/>
          <w:sz w:val="28"/>
          <w:szCs w:val="28"/>
        </w:rPr>
        <w:t>.</w:t>
      </w:r>
    </w:p>
    <w:p w:rsidR="00B93996" w:rsidRPr="00243437" w:rsidRDefault="00B93996" w:rsidP="00B93996">
      <w:pPr>
        <w:pStyle w:val="ConsPlusNormal"/>
        <w:spacing w:line="36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Принцип обоснованности обязательных требований соблюден</w:t>
      </w:r>
      <w:r w:rsidR="00AB3C72" w:rsidRPr="00243437">
        <w:rPr>
          <w:rFonts w:ascii="Times New Roman" w:hAnsi="Times New Roman" w:cs="Times New Roman"/>
          <w:sz w:val="28"/>
          <w:szCs w:val="28"/>
        </w:rPr>
        <w:t>.</w:t>
      </w:r>
    </w:p>
    <w:p w:rsidR="00B93996" w:rsidRPr="00243437" w:rsidRDefault="00B93996" w:rsidP="00B93996">
      <w:pPr>
        <w:pStyle w:val="ConsPlusNormal"/>
        <w:spacing w:line="360" w:lineRule="auto"/>
        <w:ind w:firstLine="708"/>
        <w:outlineLvl w:val="4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 xml:space="preserve">          Принцип правовой определенности и системности соблюден</w:t>
      </w:r>
      <w:r w:rsidR="00AB3C72" w:rsidRPr="00243437">
        <w:rPr>
          <w:rFonts w:ascii="Times New Roman" w:hAnsi="Times New Roman" w:cs="Times New Roman"/>
          <w:sz w:val="28"/>
          <w:szCs w:val="28"/>
        </w:rPr>
        <w:t>.</w:t>
      </w:r>
    </w:p>
    <w:p w:rsidR="00B93996" w:rsidRPr="00243437" w:rsidRDefault="00B93996" w:rsidP="00B93996">
      <w:pPr>
        <w:pStyle w:val="ConsPlusNormal"/>
        <w:spacing w:line="360" w:lineRule="auto"/>
        <w:outlineLvl w:val="4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 xml:space="preserve">                    Принцип открытости и предсказуемости соблюден</w:t>
      </w:r>
      <w:r w:rsidR="00AB3C72" w:rsidRPr="00243437">
        <w:rPr>
          <w:rFonts w:ascii="Times New Roman" w:hAnsi="Times New Roman" w:cs="Times New Roman"/>
          <w:sz w:val="28"/>
          <w:szCs w:val="28"/>
        </w:rPr>
        <w:t>.</w:t>
      </w:r>
    </w:p>
    <w:p w:rsidR="00B93996" w:rsidRPr="00243437" w:rsidRDefault="00B93996" w:rsidP="00B93996">
      <w:pPr>
        <w:pStyle w:val="ConsPlusNormal"/>
        <w:spacing w:line="360" w:lineRule="auto"/>
        <w:outlineLvl w:val="4"/>
        <w:rPr>
          <w:rFonts w:ascii="Times New Roman" w:hAnsi="Times New Roman" w:cs="Times New Roman"/>
          <w:sz w:val="28"/>
          <w:szCs w:val="28"/>
        </w:rPr>
      </w:pPr>
      <w:bookmarkStart w:id="2" w:name="P491"/>
      <w:bookmarkEnd w:id="2"/>
      <w:r w:rsidRPr="00243437">
        <w:rPr>
          <w:rFonts w:ascii="Times New Roman" w:hAnsi="Times New Roman" w:cs="Times New Roman"/>
          <w:sz w:val="28"/>
          <w:szCs w:val="28"/>
        </w:rPr>
        <w:t xml:space="preserve">                    Принцип исполнимости обязательных требований соблюден</w:t>
      </w:r>
      <w:bookmarkStart w:id="3" w:name="P493"/>
      <w:bookmarkStart w:id="4" w:name="P543"/>
      <w:bookmarkEnd w:id="3"/>
      <w:bookmarkEnd w:id="4"/>
      <w:r w:rsidR="00AB3C72" w:rsidRPr="00243437">
        <w:rPr>
          <w:rFonts w:ascii="Times New Roman" w:hAnsi="Times New Roman" w:cs="Times New Roman"/>
          <w:sz w:val="28"/>
          <w:szCs w:val="28"/>
        </w:rPr>
        <w:t>.</w:t>
      </w:r>
    </w:p>
    <w:p w:rsidR="00B93996" w:rsidRPr="00243437" w:rsidRDefault="00B93996" w:rsidP="00B93996">
      <w:pPr>
        <w:pStyle w:val="ConsPlusNormal"/>
        <w:outlineLvl w:val="4"/>
        <w:rPr>
          <w:rFonts w:ascii="Times New Roman" w:hAnsi="Times New Roman" w:cs="Times New Roman"/>
          <w:sz w:val="28"/>
          <w:szCs w:val="28"/>
        </w:rPr>
      </w:pPr>
    </w:p>
    <w:p w:rsidR="00B93996" w:rsidRPr="00243437" w:rsidRDefault="00B93996" w:rsidP="00B93996">
      <w:pPr>
        <w:pStyle w:val="ConsPlusNormal"/>
        <w:numPr>
          <w:ilvl w:val="0"/>
          <w:numId w:val="6"/>
        </w:numPr>
        <w:ind w:left="0"/>
        <w:jc w:val="center"/>
        <w:outlineLvl w:val="4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Достижение целей введения обязательных требований (снижение (устранение) риска причинения вреда (ущерба) охраняемым законом ценностям, на устранение которого направлено установление обязательных требований)</w:t>
      </w:r>
    </w:p>
    <w:p w:rsidR="00B93996" w:rsidRPr="00243437" w:rsidRDefault="00B93996" w:rsidP="00B93996">
      <w:pPr>
        <w:pStyle w:val="ConsPlusNormal"/>
        <w:tabs>
          <w:tab w:val="left" w:pos="4928"/>
          <w:tab w:val="left" w:pos="6425"/>
        </w:tabs>
        <w:jc w:val="center"/>
        <w:outlineLvl w:val="3"/>
        <w:rPr>
          <w:b/>
        </w:rPr>
      </w:pPr>
    </w:p>
    <w:p w:rsidR="00B93996" w:rsidRPr="00243437" w:rsidRDefault="00B93996" w:rsidP="00B93996">
      <w:pPr>
        <w:pStyle w:val="ConsPlusNormal"/>
        <w:tabs>
          <w:tab w:val="left" w:pos="4928"/>
          <w:tab w:val="left" w:pos="6425"/>
        </w:tabs>
        <w:jc w:val="center"/>
        <w:outlineLvl w:val="3"/>
      </w:pPr>
    </w:p>
    <w:p w:rsidR="00B93996" w:rsidRPr="00243437" w:rsidRDefault="00B93996" w:rsidP="00B93996">
      <w:pPr>
        <w:pStyle w:val="ConsPlusNormal"/>
        <w:tabs>
          <w:tab w:val="left" w:pos="4928"/>
          <w:tab w:val="left" w:pos="6425"/>
        </w:tabs>
        <w:spacing w:line="360" w:lineRule="auto"/>
        <w:jc w:val="both"/>
        <w:outlineLvl w:val="3"/>
      </w:pPr>
      <w:r w:rsidRPr="00243437">
        <w:rPr>
          <w:rFonts w:ascii="Times New Roman" w:hAnsi="Times New Roman" w:cs="Times New Roman"/>
          <w:sz w:val="28"/>
          <w:szCs w:val="28"/>
        </w:rPr>
        <w:t>Сведения о достижении целей установления обязательных требований: исполнены.</w:t>
      </w:r>
    </w:p>
    <w:p w:rsidR="00B93996" w:rsidRPr="00243437" w:rsidRDefault="00B93996" w:rsidP="00B93996">
      <w:pPr>
        <w:pStyle w:val="ConsPlusNormal"/>
        <w:outlineLvl w:val="3"/>
      </w:pPr>
    </w:p>
    <w:p w:rsidR="00B93996" w:rsidRPr="00243437" w:rsidRDefault="00B93996" w:rsidP="00B93996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3. Информация о динамике ведения предпринимательской</w:t>
      </w:r>
    </w:p>
    <w:p w:rsidR="00B93996" w:rsidRPr="00243437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или иной экономической деятельности в соответствующей сфере</w:t>
      </w:r>
    </w:p>
    <w:p w:rsidR="00B93996" w:rsidRPr="00243437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общественных отношений в период действия обязательных</w:t>
      </w:r>
    </w:p>
    <w:p w:rsidR="00B93996" w:rsidRPr="00243437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требований, применение которых является предметом оценки</w:t>
      </w:r>
    </w:p>
    <w:p w:rsidR="00B93996" w:rsidRPr="00243437" w:rsidRDefault="00B93996" w:rsidP="00B9399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996" w:rsidRPr="00243437" w:rsidRDefault="00B93996" w:rsidP="00B93996">
      <w:pPr>
        <w:pStyle w:val="ConsPlusNormal"/>
        <w:outlineLvl w:val="4"/>
      </w:pPr>
      <w:bookmarkStart w:id="5" w:name="P584"/>
      <w:bookmarkStart w:id="6" w:name="P623"/>
      <w:bookmarkEnd w:id="5"/>
      <w:bookmarkEnd w:id="6"/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 xml:space="preserve">Правила благоустройства обязательны для исполнения всеми юридическими и физическими лицами, собственниками, пользователями, арендаторами земельных участков, зданий, строений и сооружений, и иных объектов, расположенных на территории сельского поселения </w:t>
      </w:r>
      <w:r w:rsidR="006D6047" w:rsidRPr="00243437">
        <w:rPr>
          <w:rFonts w:ascii="Times New Roman" w:hAnsi="Times New Roman"/>
          <w:sz w:val="28"/>
          <w:szCs w:val="28"/>
        </w:rPr>
        <w:t>Черновка</w:t>
      </w:r>
      <w:r w:rsidR="006319CC">
        <w:rPr>
          <w:rFonts w:ascii="Times New Roman" w:hAnsi="Times New Roman"/>
          <w:sz w:val="28"/>
          <w:szCs w:val="28"/>
        </w:rPr>
        <w:t xml:space="preserve"> </w:t>
      </w:r>
      <w:r w:rsidRPr="00243437">
        <w:rPr>
          <w:rFonts w:ascii="Times New Roman" w:hAnsi="Times New Roman"/>
          <w:sz w:val="28"/>
          <w:szCs w:val="28"/>
        </w:rPr>
        <w:t>муниципал</w:t>
      </w:r>
      <w:r w:rsidR="00C91EB5" w:rsidRPr="00243437">
        <w:rPr>
          <w:rFonts w:ascii="Times New Roman" w:hAnsi="Times New Roman"/>
          <w:sz w:val="28"/>
          <w:szCs w:val="28"/>
        </w:rPr>
        <w:t xml:space="preserve">ьного района Кинель-Черкасский </w:t>
      </w:r>
      <w:r w:rsidRPr="00243437">
        <w:rPr>
          <w:rFonts w:ascii="Times New Roman" w:hAnsi="Times New Roman"/>
          <w:sz w:val="28"/>
          <w:szCs w:val="28"/>
        </w:rPr>
        <w:t>Самарской области.</w:t>
      </w:r>
    </w:p>
    <w:p w:rsidR="00B93996" w:rsidRPr="00243437" w:rsidRDefault="00B93996" w:rsidP="00B93996">
      <w:pPr>
        <w:pStyle w:val="ConsPlusNormal"/>
        <w:outlineLvl w:val="4"/>
      </w:pPr>
    </w:p>
    <w:p w:rsidR="00B93996" w:rsidRPr="00243437" w:rsidRDefault="00B93996" w:rsidP="00C931E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Изменение бюджетных расходов и доходов от реализации предусмотренных МНПА функций, полномочий, обязанностей и прав органов местного самоуправления</w:t>
      </w:r>
    </w:p>
    <w:p w:rsidR="00521F53" w:rsidRPr="00243437" w:rsidRDefault="00521F53" w:rsidP="00521F53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3996" w:rsidRPr="00243437" w:rsidRDefault="00B93996" w:rsidP="00B939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Правила благоустройства не содержат предложений, предусматривающих изменение бюджетных расходов и доходов от реализации, предусмотренных МНПА функций, полномочий, обязанностей и прав органов местного самоуправления.</w:t>
      </w:r>
    </w:p>
    <w:p w:rsidR="00C91EB5" w:rsidRPr="00243437" w:rsidRDefault="00C91EB5" w:rsidP="00B939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7" w:name="P792"/>
      <w:bookmarkEnd w:id="7"/>
    </w:p>
    <w:p w:rsidR="00B93996" w:rsidRPr="00243437" w:rsidRDefault="00B93996" w:rsidP="00AB3C72">
      <w:pPr>
        <w:tabs>
          <w:tab w:val="center" w:pos="503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5. Сведения об уровне соблюдения обязательных требований в соответствующей сфере регулирования, в том числе данные о привлечении к ответственности за нарушение обязательных требований, о типовых и массовых нарушениях обязательных требований</w:t>
      </w:r>
    </w:p>
    <w:p w:rsidR="00B93996" w:rsidRPr="00243437" w:rsidRDefault="00B93996" w:rsidP="00B9399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996" w:rsidRPr="00243437" w:rsidRDefault="00B93996" w:rsidP="00B93996">
      <w:pPr>
        <w:pStyle w:val="ConsPlusNormal"/>
        <w:jc w:val="both"/>
      </w:pPr>
    </w:p>
    <w:p w:rsidR="00B93996" w:rsidRPr="00243437" w:rsidRDefault="007B05A4" w:rsidP="007B05A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5A4">
        <w:rPr>
          <w:rFonts w:ascii="Times New Roman" w:hAnsi="Times New Roman" w:cs="Times New Roman"/>
          <w:sz w:val="28"/>
          <w:szCs w:val="28"/>
        </w:rPr>
        <w:t>Нарушение обязательных требований подконтрольными субъектами не выявлено. К ответственности за нарушение обязательных требований подконтрольные субъекты не привлекались.</w:t>
      </w:r>
    </w:p>
    <w:p w:rsidR="00B93996" w:rsidRPr="00243437" w:rsidRDefault="00B93996" w:rsidP="00521F53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bookmarkStart w:id="8" w:name="P800"/>
      <w:bookmarkStart w:id="9" w:name="P832"/>
      <w:bookmarkEnd w:id="8"/>
      <w:bookmarkEnd w:id="9"/>
    </w:p>
    <w:p w:rsidR="00B93996" w:rsidRPr="00243437" w:rsidRDefault="00B93996" w:rsidP="00B93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 xml:space="preserve">6. Количество и содержание обращений субъектов регулирования </w:t>
      </w:r>
    </w:p>
    <w:p w:rsidR="00B93996" w:rsidRPr="00243437" w:rsidRDefault="00B93996" w:rsidP="00B93996">
      <w:pPr>
        <w:pStyle w:val="ConsPlusNormal"/>
        <w:outlineLvl w:val="3"/>
      </w:pPr>
      <w:bookmarkStart w:id="10" w:name="P867"/>
      <w:bookmarkEnd w:id="10"/>
    </w:p>
    <w:p w:rsidR="00B93996" w:rsidRPr="00243437" w:rsidRDefault="00B93996" w:rsidP="00B93996">
      <w:pPr>
        <w:pStyle w:val="ConsPlusNormal"/>
        <w:jc w:val="both"/>
      </w:pPr>
    </w:p>
    <w:p w:rsidR="00B93996" w:rsidRPr="00243437" w:rsidRDefault="00B93996" w:rsidP="00B93996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bookmarkStart w:id="11" w:name="P875"/>
      <w:bookmarkEnd w:id="11"/>
      <w:r w:rsidRPr="00243437">
        <w:rPr>
          <w:rFonts w:ascii="Times New Roman" w:hAnsi="Times New Roman" w:cs="Times New Roman"/>
          <w:sz w:val="28"/>
          <w:szCs w:val="28"/>
        </w:rPr>
        <w:lastRenderedPageBreak/>
        <w:t>Таблица № 4</w:t>
      </w:r>
    </w:p>
    <w:tbl>
      <w:tblPr>
        <w:tblpPr w:leftFromText="180" w:rightFromText="180" w:bottomFromText="160" w:vertAnchor="text" w:horzAnchor="margin" w:tblpXSpec="center" w:tblpY="120"/>
        <w:tblW w:w="10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47"/>
        <w:gridCol w:w="12"/>
        <w:gridCol w:w="2255"/>
        <w:gridCol w:w="12"/>
        <w:gridCol w:w="2255"/>
        <w:gridCol w:w="12"/>
        <w:gridCol w:w="1552"/>
        <w:gridCol w:w="1700"/>
        <w:gridCol w:w="7"/>
        <w:gridCol w:w="2118"/>
        <w:gridCol w:w="7"/>
      </w:tblGrid>
      <w:tr w:rsidR="00B93996" w:rsidRPr="00243437" w:rsidTr="00C91EB5">
        <w:trPr>
          <w:gridAfter w:val="1"/>
          <w:wAfter w:w="7" w:type="dxa"/>
        </w:trPr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НПА и их структурные части, устанавливающие ОТ или группу ОТ, краткое описание содержания соответствующих ОТ или группы ОТ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 о динамике количества обращений субъектов регулирования, поступивших в уполномоченные органы и органы контроля (надзора), по вопросам соблюдения (применения) ОТ (за каждый год в период действия ОТ, но не более 6 лет, предшествующих году подготовки Доклада)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Наиболее часто встречающиеся проблемы (вопросы) соблюдения (применения) ОТ, указанные в обращениях субъектов регулирования</w:t>
            </w:r>
          </w:p>
        </w:tc>
        <w:tc>
          <w:tcPr>
            <w:tcW w:w="2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 о динамике доли субъектов регулирования, направивших обращения по вопросам соблюдения и применения ОТ, относительно общего числа субъектов регулирования (за каждый год в период действия ОТ, но не более 6 лет, предшествующих году подготовки Доклада)</w:t>
            </w:r>
          </w:p>
        </w:tc>
      </w:tr>
      <w:tr w:rsidR="00B93996" w:rsidRPr="00243437" w:rsidTr="00C91EB5">
        <w:trPr>
          <w:gridAfter w:val="1"/>
          <w:wAfter w:w="7" w:type="dxa"/>
        </w:trPr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Содержание проблемы (вопроса)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причины возникновения проблемы (вопрос исполнимости ОТ, неясность ОТ, избыточные траты на соблюдение, иные причин)</w:t>
            </w:r>
          </w:p>
        </w:tc>
        <w:tc>
          <w:tcPr>
            <w:tcW w:w="21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3996" w:rsidRPr="00243437" w:rsidTr="00C91EB5">
        <w:tc>
          <w:tcPr>
            <w:tcW w:w="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Правила благоустройства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B93996" w:rsidRPr="00243437" w:rsidTr="00C91EB5">
        <w:tc>
          <w:tcPr>
            <w:tcW w:w="105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Источники сведений: сведения отсутствуют. </w:t>
            </w:r>
          </w:p>
        </w:tc>
      </w:tr>
    </w:tbl>
    <w:p w:rsidR="00B93996" w:rsidRPr="00243437" w:rsidRDefault="00B93996" w:rsidP="00B93996">
      <w:pPr>
        <w:pStyle w:val="ConsPlusNormal"/>
        <w:jc w:val="center"/>
        <w:outlineLvl w:val="3"/>
      </w:pPr>
    </w:p>
    <w:p w:rsidR="00B93996" w:rsidRPr="00243437" w:rsidRDefault="00B93996" w:rsidP="00B93996">
      <w:pPr>
        <w:pStyle w:val="ConsPlusNormal"/>
        <w:outlineLvl w:val="3"/>
      </w:pPr>
    </w:p>
    <w:p w:rsidR="00B93996" w:rsidRPr="00243437" w:rsidRDefault="00B93996" w:rsidP="00B93996">
      <w:pPr>
        <w:pStyle w:val="ConsPlusNormal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7. Количество и анализ содержания</w:t>
      </w:r>
    </w:p>
    <w:p w:rsidR="00B93996" w:rsidRPr="00243437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вступивших в законную силу судебных актов по спорам,</w:t>
      </w:r>
    </w:p>
    <w:p w:rsidR="00B93996" w:rsidRPr="00243437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связанным с применением обязательных требований, по делам</w:t>
      </w:r>
    </w:p>
    <w:p w:rsidR="00B93996" w:rsidRPr="00243437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об оспаривании нормативных правовых актов, содержащих</w:t>
      </w:r>
    </w:p>
    <w:p w:rsidR="00B93996" w:rsidRPr="00243437" w:rsidRDefault="00B93996" w:rsidP="00B93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обязательные требования, о привлечении лиц к административной ответственности</w:t>
      </w:r>
    </w:p>
    <w:p w:rsidR="00B93996" w:rsidRPr="00243437" w:rsidRDefault="00B93996" w:rsidP="00B93996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996" w:rsidRPr="00243437" w:rsidRDefault="00B93996" w:rsidP="00B9399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3996" w:rsidRPr="00243437" w:rsidRDefault="00B93996" w:rsidP="00B93996">
      <w:pPr>
        <w:pStyle w:val="ConsPlusNormal"/>
        <w:jc w:val="right"/>
        <w:outlineLvl w:val="4"/>
        <w:rPr>
          <w:rFonts w:ascii="Times New Roman" w:hAnsi="Times New Roman" w:cs="Times New Roman"/>
          <w:sz w:val="28"/>
          <w:szCs w:val="28"/>
        </w:rPr>
      </w:pPr>
      <w:bookmarkStart w:id="12" w:name="P920"/>
      <w:bookmarkEnd w:id="12"/>
      <w:r w:rsidRPr="00243437">
        <w:rPr>
          <w:rFonts w:ascii="Times New Roman" w:hAnsi="Times New Roman" w:cs="Times New Roman"/>
          <w:sz w:val="28"/>
          <w:szCs w:val="28"/>
        </w:rPr>
        <w:t>Таблица № 5</w:t>
      </w:r>
    </w:p>
    <w:tbl>
      <w:tblPr>
        <w:tblW w:w="10565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1986"/>
        <w:gridCol w:w="1561"/>
        <w:gridCol w:w="1275"/>
        <w:gridCol w:w="993"/>
        <w:gridCol w:w="2552"/>
        <w:gridCol w:w="1631"/>
      </w:tblGrid>
      <w:tr w:rsidR="00B93996" w:rsidRPr="00243437" w:rsidTr="00853A3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НПА и их структурные части, устанавливающие ОТ или группу ОТ, краткое описание содержания соответствующих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 или группы ОТ</w:t>
            </w:r>
          </w:p>
        </w:tc>
        <w:tc>
          <w:tcPr>
            <w:tcW w:w="3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Число вступивших в законную силу судебных актов (за период действия ОТ)</w:t>
            </w:r>
          </w:p>
        </w:tc>
        <w:tc>
          <w:tcPr>
            <w:tcW w:w="4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Проблемы (вопросы) соблюдения и применения ОТ, ставшие поводом для судебных споров по делам об оспаривании НПА и содержащих ОТ, и по делам об оспаривании актов, содержащих разъяснения законодательства и обладающих нормативными свойствами, в части разъяснений ОТ</w:t>
            </w:r>
          </w:p>
        </w:tc>
      </w:tr>
      <w:tr w:rsidR="00B93996" w:rsidRPr="00243437" w:rsidTr="00853A3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Дела об оспаривании решений, действий органов публичной власти и их должностных лиц, ненормативных правовых актов, связанных с применением 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Дела об оспаривании НПА, содержащих ОТ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Дела об оспаривании актов, содержащих разъяснения законодательства и обладающих нормативными свойствами, в части разъяснений ОТ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Содержание проблемы (вопроса), в том числе указание на вышестоящий НПА, соответствие которому оспаривалось, а также приведение судебной позиции по соответствующему спору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причины возникновения проблемы (отсутствие полномочий у органа публичной власти, принявшего НПА, устанавливающего ОТ, на установление соответствующих ОТ; противоречие положений НПА, устанавливающих ОТ, вышестоящим НПА; нарушение принципа правовой определенности при установлении ОТ; установление ОТ актом, не являющимся нормативным правовым актом по формальным признакам; иные причины)</w:t>
            </w:r>
          </w:p>
        </w:tc>
      </w:tr>
      <w:tr w:rsidR="00B93996" w:rsidRPr="00243437" w:rsidTr="00853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Обязательные требования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B93996" w:rsidRPr="00243437" w:rsidTr="00853A38">
        <w:tc>
          <w:tcPr>
            <w:tcW w:w="105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Источники сведений: сведения отсутствуют. </w:t>
            </w:r>
          </w:p>
        </w:tc>
      </w:tr>
    </w:tbl>
    <w:p w:rsidR="00B93996" w:rsidRPr="00243437" w:rsidRDefault="00B93996" w:rsidP="00B93996">
      <w:pPr>
        <w:pStyle w:val="ConsPlusNormal"/>
      </w:pPr>
    </w:p>
    <w:p w:rsidR="00B93996" w:rsidRPr="00243437" w:rsidRDefault="00B93996" w:rsidP="00C931E8">
      <w:pPr>
        <w:tabs>
          <w:tab w:val="left" w:pos="4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13" w:name="P960"/>
      <w:bookmarkEnd w:id="13"/>
      <w:r w:rsidRPr="00243437">
        <w:rPr>
          <w:rFonts w:ascii="Times New Roman" w:hAnsi="Times New Roman" w:cs="Times New Roman"/>
          <w:sz w:val="28"/>
          <w:szCs w:val="28"/>
        </w:rPr>
        <w:t>8. Иные сведения, которые позволяют оценить</w:t>
      </w:r>
    </w:p>
    <w:p w:rsidR="00B93996" w:rsidRPr="00243437" w:rsidRDefault="00B93996" w:rsidP="00C931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результаты применения обязательных требований и достижение</w:t>
      </w:r>
    </w:p>
    <w:p w:rsidR="00B93996" w:rsidRPr="00243437" w:rsidRDefault="00B93996" w:rsidP="00C931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>целей их установления</w:t>
      </w:r>
    </w:p>
    <w:p w:rsidR="004E5E59" w:rsidRPr="00243437" w:rsidRDefault="004E5E59" w:rsidP="00C931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93996" w:rsidRPr="00243437" w:rsidRDefault="00B93996" w:rsidP="00B93996">
      <w:pPr>
        <w:pStyle w:val="ConsPlusNormal"/>
        <w:spacing w:line="360" w:lineRule="auto"/>
        <w:ind w:firstLine="540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 xml:space="preserve"> Сведения о непредвиденных последствиях действия оцениваемых обязательных требований</w:t>
      </w:r>
    </w:p>
    <w:p w:rsidR="00B93996" w:rsidRPr="00243437" w:rsidRDefault="00B93996" w:rsidP="00B939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3996" w:rsidRPr="00243437" w:rsidRDefault="00C931E8" w:rsidP="00C931E8">
      <w:pPr>
        <w:pStyle w:val="ConsPlusNormal"/>
        <w:jc w:val="center"/>
        <w:outlineLvl w:val="5"/>
        <w:rPr>
          <w:rFonts w:ascii="Times New Roman" w:hAnsi="Times New Roman" w:cs="Times New Roman"/>
          <w:sz w:val="28"/>
          <w:szCs w:val="28"/>
        </w:rPr>
      </w:pPr>
      <w:r w:rsidRPr="002434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Таблица № 6</w:t>
      </w:r>
    </w:p>
    <w:tbl>
      <w:tblPr>
        <w:tblW w:w="1051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"/>
        <w:gridCol w:w="1366"/>
        <w:gridCol w:w="1366"/>
        <w:gridCol w:w="1228"/>
        <w:gridCol w:w="1367"/>
        <w:gridCol w:w="1365"/>
        <w:gridCol w:w="891"/>
        <w:gridCol w:w="2388"/>
      </w:tblGrid>
      <w:tr w:rsidR="00B93996" w:rsidRPr="00243437" w:rsidTr="00B93996">
        <w:trPr>
          <w:trHeight w:val="622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Краткое описание содержания ОТ или группы ОТ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Непредвиденные последствия действия ОТ или группы ОТ (краткое описание)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Качественные характеристики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Количественные характеристики (при наличии)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Основные возможные причины наступления последствий</w:t>
            </w:r>
          </w:p>
        </w:tc>
        <w:tc>
          <w:tcPr>
            <w:tcW w:w="2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Пояснения о возможности предотвратить наступившие негативные последствия на стадии разработки НПА, содержащего ОТ или группу ОТ</w:t>
            </w:r>
          </w:p>
        </w:tc>
      </w:tr>
      <w:tr w:rsidR="00B93996" w:rsidRPr="00243437" w:rsidTr="00B93996">
        <w:trPr>
          <w:trHeight w:val="3834"/>
        </w:trPr>
        <w:tc>
          <w:tcPr>
            <w:tcW w:w="10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Сфера общественных отношений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Причинение вреда ОЗЦ (если причинен вред ОЗЦ, то указываются конкретные ОЗЦ и обстоятельства причинения вреда)</w:t>
            </w: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996" w:rsidRPr="00243437" w:rsidRDefault="00B939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3996" w:rsidRPr="00243437" w:rsidTr="00B93996">
        <w:trPr>
          <w:trHeight w:val="78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Правила благоустройства</w:t>
            </w:r>
          </w:p>
        </w:tc>
        <w:tc>
          <w:tcPr>
            <w:tcW w:w="8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 качественных и количественных характеристиках отсутствуют </w:t>
            </w:r>
          </w:p>
        </w:tc>
      </w:tr>
      <w:tr w:rsidR="00B93996" w:rsidRPr="00243437" w:rsidTr="00B93996">
        <w:trPr>
          <w:trHeight w:val="260"/>
        </w:trPr>
        <w:tc>
          <w:tcPr>
            <w:tcW w:w="105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996" w:rsidRPr="00243437" w:rsidRDefault="00B93996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сведений:</w:t>
            </w:r>
            <w:r w:rsidR="006319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4343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 отсутствуют.</w:t>
            </w:r>
          </w:p>
        </w:tc>
      </w:tr>
    </w:tbl>
    <w:p w:rsidR="00B93996" w:rsidRPr="00243437" w:rsidRDefault="00B93996" w:rsidP="00B93996">
      <w:pPr>
        <w:pStyle w:val="ConsPlusNormal"/>
        <w:jc w:val="both"/>
      </w:pPr>
    </w:p>
    <w:p w:rsidR="00B93996" w:rsidRPr="00243437" w:rsidRDefault="00B93996" w:rsidP="00B93996">
      <w:pPr>
        <w:pStyle w:val="ConsPlusNormal"/>
        <w:jc w:val="center"/>
        <w:outlineLvl w:val="1"/>
      </w:pPr>
    </w:p>
    <w:p w:rsidR="00B93996" w:rsidRPr="00243437" w:rsidRDefault="00B93996" w:rsidP="00B93996">
      <w:pPr>
        <w:pStyle w:val="ConsPlusNormal"/>
        <w:outlineLvl w:val="1"/>
      </w:pPr>
    </w:p>
    <w:p w:rsidR="00B93996" w:rsidRPr="00243437" w:rsidRDefault="00B93996" w:rsidP="00B9399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43437">
        <w:rPr>
          <w:rFonts w:ascii="Times New Roman" w:hAnsi="Times New Roman" w:cs="Times New Roman"/>
          <w:b/>
          <w:sz w:val="28"/>
          <w:szCs w:val="28"/>
        </w:rPr>
        <w:t>III. Выводы и предложения по итогам оценки достижения целей</w:t>
      </w:r>
    </w:p>
    <w:p w:rsidR="00B93996" w:rsidRPr="00243437" w:rsidRDefault="00B93996" w:rsidP="00B9399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437">
        <w:rPr>
          <w:rFonts w:ascii="Times New Roman" w:hAnsi="Times New Roman" w:cs="Times New Roman"/>
          <w:b/>
          <w:sz w:val="28"/>
          <w:szCs w:val="28"/>
        </w:rPr>
        <w:t>введения обязательных требований.</w:t>
      </w:r>
    </w:p>
    <w:p w:rsidR="00B93996" w:rsidRPr="00243437" w:rsidRDefault="00B93996" w:rsidP="00B9399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996" w:rsidRPr="00243437" w:rsidRDefault="00B93996" w:rsidP="00B93996">
      <w:pPr>
        <w:pStyle w:val="ConsPlusNormal"/>
        <w:jc w:val="both"/>
      </w:pPr>
    </w:p>
    <w:p w:rsidR="00B93996" w:rsidRPr="00243437" w:rsidRDefault="00B93996" w:rsidP="00521F5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4" w:name="P1084"/>
      <w:bookmarkEnd w:id="14"/>
      <w:r w:rsidRPr="00243437">
        <w:rPr>
          <w:rFonts w:ascii="Times New Roman" w:hAnsi="Times New Roman" w:cs="Times New Roman"/>
          <w:sz w:val="28"/>
          <w:szCs w:val="28"/>
        </w:rPr>
        <w:t>О целесообразности дальнейшего применения</w:t>
      </w:r>
      <w:r w:rsidR="006319CC">
        <w:rPr>
          <w:rFonts w:ascii="Times New Roman" w:hAnsi="Times New Roman" w:cs="Times New Roman"/>
          <w:sz w:val="28"/>
          <w:szCs w:val="28"/>
        </w:rPr>
        <w:t xml:space="preserve"> </w:t>
      </w:r>
      <w:r w:rsidRPr="00243437">
        <w:rPr>
          <w:rFonts w:ascii="Times New Roman" w:hAnsi="Times New Roman" w:cs="Times New Roman"/>
          <w:sz w:val="28"/>
          <w:szCs w:val="28"/>
        </w:rPr>
        <w:t>обязательных требований.</w:t>
      </w:r>
    </w:p>
    <w:p w:rsidR="00B93996" w:rsidRPr="00243437" w:rsidRDefault="00B93996" w:rsidP="00B93996">
      <w:pPr>
        <w:pStyle w:val="ConsPlusNormal"/>
        <w:spacing w:line="360" w:lineRule="auto"/>
        <w:outlineLvl w:val="1"/>
        <w:rPr>
          <w:sz w:val="24"/>
          <w:szCs w:val="24"/>
        </w:rPr>
      </w:pPr>
      <w:bookmarkStart w:id="15" w:name="P1090"/>
      <w:bookmarkEnd w:id="15"/>
    </w:p>
    <w:p w:rsidR="00B93996" w:rsidRDefault="00B93996" w:rsidP="00B93996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43437">
        <w:rPr>
          <w:rFonts w:ascii="Times New Roman" w:hAnsi="Times New Roman"/>
          <w:sz w:val="28"/>
          <w:szCs w:val="28"/>
        </w:rPr>
        <w:t>При проведении оценки применения обязательных требований системные проблемы оцениваемых обязательных требований не выявлены, соответствуют действующему законодательству.</w:t>
      </w:r>
    </w:p>
    <w:p w:rsidR="00B93996" w:rsidRDefault="00B93996" w:rsidP="00B93996">
      <w:pPr>
        <w:pStyle w:val="ConsPlusNormal"/>
        <w:outlineLvl w:val="1"/>
        <w:rPr>
          <w:sz w:val="24"/>
          <w:szCs w:val="24"/>
        </w:rPr>
      </w:pPr>
    </w:p>
    <w:p w:rsidR="00B93996" w:rsidRDefault="00B93996" w:rsidP="00B939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93996" w:rsidRDefault="00B93996" w:rsidP="00B93996">
      <w:pPr>
        <w:spacing w:after="0" w:line="240" w:lineRule="auto"/>
        <w:jc w:val="center"/>
      </w:pPr>
    </w:p>
    <w:p w:rsidR="00F17CBC" w:rsidRPr="001275E2" w:rsidRDefault="00F17CBC" w:rsidP="00B93996">
      <w:pPr>
        <w:pStyle w:val="ConsPlusNormal"/>
        <w:tabs>
          <w:tab w:val="left" w:pos="3795"/>
        </w:tabs>
        <w:jc w:val="both"/>
        <w:rPr>
          <w:sz w:val="24"/>
          <w:szCs w:val="24"/>
        </w:rPr>
      </w:pPr>
    </w:p>
    <w:p w:rsidR="00F17CBC" w:rsidRDefault="00F17CBC" w:rsidP="00F17CBC">
      <w:pPr>
        <w:pStyle w:val="ConsPlusNormal"/>
        <w:outlineLvl w:val="1"/>
        <w:rPr>
          <w:sz w:val="24"/>
          <w:szCs w:val="24"/>
        </w:rPr>
      </w:pPr>
    </w:p>
    <w:p w:rsidR="007633EB" w:rsidRDefault="007633EB" w:rsidP="008115E8">
      <w:pPr>
        <w:jc w:val="center"/>
      </w:pPr>
    </w:p>
    <w:sectPr w:rsidR="007633EB" w:rsidSect="00EF287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A3D" w:rsidRDefault="00AA5A3D" w:rsidP="00B110D9">
      <w:pPr>
        <w:spacing w:after="0" w:line="240" w:lineRule="auto"/>
      </w:pPr>
      <w:r>
        <w:separator/>
      </w:r>
    </w:p>
  </w:endnote>
  <w:endnote w:type="continuationSeparator" w:id="1">
    <w:p w:rsidR="00AA5A3D" w:rsidRDefault="00AA5A3D" w:rsidP="00B11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A3D" w:rsidRDefault="00AA5A3D" w:rsidP="00B110D9">
      <w:pPr>
        <w:spacing w:after="0" w:line="240" w:lineRule="auto"/>
      </w:pPr>
      <w:r>
        <w:separator/>
      </w:r>
    </w:p>
  </w:footnote>
  <w:footnote w:type="continuationSeparator" w:id="1">
    <w:p w:rsidR="00AA5A3D" w:rsidRDefault="00AA5A3D" w:rsidP="00B11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77BE"/>
    <w:multiLevelType w:val="hybridMultilevel"/>
    <w:tmpl w:val="7466E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D47F5"/>
    <w:multiLevelType w:val="hybridMultilevel"/>
    <w:tmpl w:val="8B1E9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7533F"/>
    <w:multiLevelType w:val="hybridMultilevel"/>
    <w:tmpl w:val="52E69D82"/>
    <w:lvl w:ilvl="0" w:tplc="8AF6A41C">
      <w:start w:val="1"/>
      <w:numFmt w:val="upperRoman"/>
      <w:lvlText w:val="%1."/>
      <w:lvlJc w:val="left"/>
      <w:pPr>
        <w:ind w:left="13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">
    <w:nsid w:val="3DFB13D8"/>
    <w:multiLevelType w:val="hybridMultilevel"/>
    <w:tmpl w:val="21C60E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5D46B6"/>
    <w:multiLevelType w:val="hybridMultilevel"/>
    <w:tmpl w:val="793C6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15E8"/>
    <w:rsid w:val="000371FE"/>
    <w:rsid w:val="00043EEA"/>
    <w:rsid w:val="000B1E3F"/>
    <w:rsid w:val="000D278B"/>
    <w:rsid w:val="000F7F30"/>
    <w:rsid w:val="00100130"/>
    <w:rsid w:val="00113102"/>
    <w:rsid w:val="00125D77"/>
    <w:rsid w:val="00137A1D"/>
    <w:rsid w:val="00190A48"/>
    <w:rsid w:val="001A77C2"/>
    <w:rsid w:val="001D1D30"/>
    <w:rsid w:val="002201F3"/>
    <w:rsid w:val="00243437"/>
    <w:rsid w:val="002468F0"/>
    <w:rsid w:val="002A1750"/>
    <w:rsid w:val="003256AA"/>
    <w:rsid w:val="00327F28"/>
    <w:rsid w:val="0036349A"/>
    <w:rsid w:val="003B1DDD"/>
    <w:rsid w:val="003C2582"/>
    <w:rsid w:val="003E14CB"/>
    <w:rsid w:val="003F1B07"/>
    <w:rsid w:val="004330A7"/>
    <w:rsid w:val="004709E1"/>
    <w:rsid w:val="0048204A"/>
    <w:rsid w:val="004E5E59"/>
    <w:rsid w:val="00521F53"/>
    <w:rsid w:val="00564D48"/>
    <w:rsid w:val="005865F6"/>
    <w:rsid w:val="005A1425"/>
    <w:rsid w:val="005F2ABE"/>
    <w:rsid w:val="00611BCA"/>
    <w:rsid w:val="00615668"/>
    <w:rsid w:val="006319CC"/>
    <w:rsid w:val="0066276F"/>
    <w:rsid w:val="00695D97"/>
    <w:rsid w:val="006D6047"/>
    <w:rsid w:val="006F4EEC"/>
    <w:rsid w:val="006F7003"/>
    <w:rsid w:val="0072773C"/>
    <w:rsid w:val="007633EB"/>
    <w:rsid w:val="007877C9"/>
    <w:rsid w:val="00797053"/>
    <w:rsid w:val="007B05A4"/>
    <w:rsid w:val="007E6394"/>
    <w:rsid w:val="008115E8"/>
    <w:rsid w:val="00837566"/>
    <w:rsid w:val="00852AD4"/>
    <w:rsid w:val="00853A38"/>
    <w:rsid w:val="00866A72"/>
    <w:rsid w:val="008E39F7"/>
    <w:rsid w:val="008E427C"/>
    <w:rsid w:val="00923708"/>
    <w:rsid w:val="00945398"/>
    <w:rsid w:val="0096488F"/>
    <w:rsid w:val="009E730B"/>
    <w:rsid w:val="00A215FA"/>
    <w:rsid w:val="00A612C6"/>
    <w:rsid w:val="00A9661B"/>
    <w:rsid w:val="00AA1B3E"/>
    <w:rsid w:val="00AA5A3D"/>
    <w:rsid w:val="00AB3C72"/>
    <w:rsid w:val="00AE7ACB"/>
    <w:rsid w:val="00AF4113"/>
    <w:rsid w:val="00AF421F"/>
    <w:rsid w:val="00AF69E3"/>
    <w:rsid w:val="00B110D9"/>
    <w:rsid w:val="00B93996"/>
    <w:rsid w:val="00B96D88"/>
    <w:rsid w:val="00BB0AEA"/>
    <w:rsid w:val="00BB63E6"/>
    <w:rsid w:val="00BD7575"/>
    <w:rsid w:val="00BE1DCD"/>
    <w:rsid w:val="00C45EFB"/>
    <w:rsid w:val="00C660B6"/>
    <w:rsid w:val="00C73149"/>
    <w:rsid w:val="00C91EB5"/>
    <w:rsid w:val="00C931E8"/>
    <w:rsid w:val="00CD1503"/>
    <w:rsid w:val="00CD4C84"/>
    <w:rsid w:val="00D17F2B"/>
    <w:rsid w:val="00D628F2"/>
    <w:rsid w:val="00D63D6F"/>
    <w:rsid w:val="00D75340"/>
    <w:rsid w:val="00D92366"/>
    <w:rsid w:val="00DA4061"/>
    <w:rsid w:val="00DF68A3"/>
    <w:rsid w:val="00E26E5F"/>
    <w:rsid w:val="00E51A84"/>
    <w:rsid w:val="00EA5DCB"/>
    <w:rsid w:val="00EE271F"/>
    <w:rsid w:val="00EE4ABA"/>
    <w:rsid w:val="00EF2871"/>
    <w:rsid w:val="00F17CBC"/>
    <w:rsid w:val="00F26DF4"/>
    <w:rsid w:val="00F32896"/>
    <w:rsid w:val="00F51E5C"/>
    <w:rsid w:val="00F539B3"/>
    <w:rsid w:val="00F67FE0"/>
    <w:rsid w:val="00FA20C8"/>
    <w:rsid w:val="00FA4381"/>
    <w:rsid w:val="00FA67B0"/>
    <w:rsid w:val="00FB422A"/>
    <w:rsid w:val="00FE2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15E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3">
    <w:name w:val="List Paragraph"/>
    <w:basedOn w:val="a"/>
    <w:uiPriority w:val="34"/>
    <w:qFormat/>
    <w:rsid w:val="008115E8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nhideWhenUsed/>
    <w:rsid w:val="005A1425"/>
    <w:rPr>
      <w:color w:val="0000FF"/>
      <w:u w:val="single"/>
    </w:rPr>
  </w:style>
  <w:style w:type="character" w:customStyle="1" w:styleId="blk">
    <w:name w:val="blk"/>
    <w:basedOn w:val="a0"/>
    <w:uiPriority w:val="99"/>
    <w:rsid w:val="00F17CBC"/>
  </w:style>
  <w:style w:type="character" w:customStyle="1" w:styleId="a5">
    <w:name w:val="Гипертекстовая ссылка"/>
    <w:uiPriority w:val="99"/>
    <w:rsid w:val="00F17CBC"/>
    <w:rPr>
      <w:color w:val="106BBE"/>
    </w:rPr>
  </w:style>
  <w:style w:type="character" w:customStyle="1" w:styleId="a6">
    <w:name w:val="Цветовое выделение"/>
    <w:uiPriority w:val="99"/>
    <w:rsid w:val="00F17CBC"/>
    <w:rPr>
      <w:b/>
      <w:bCs/>
      <w:color w:val="26282F"/>
    </w:rPr>
  </w:style>
  <w:style w:type="paragraph" w:styleId="a7">
    <w:name w:val="Balloon Text"/>
    <w:basedOn w:val="a"/>
    <w:link w:val="a8"/>
    <w:uiPriority w:val="99"/>
    <w:semiHidden/>
    <w:unhideWhenUsed/>
    <w:rsid w:val="00EE271F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E271F"/>
    <w:rPr>
      <w:rFonts w:ascii="Arial" w:hAnsi="Arial" w:cs="Arial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B11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10D9"/>
  </w:style>
  <w:style w:type="paragraph" w:styleId="ab">
    <w:name w:val="footer"/>
    <w:basedOn w:val="a"/>
    <w:link w:val="ac"/>
    <w:uiPriority w:val="99"/>
    <w:unhideWhenUsed/>
    <w:rsid w:val="00B11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10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xKCa/q2zM48JS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CF51EA1C1F25C4826EA2B3013B0F97F16C53DA517051F796AD81ACAA8EEFD30285FE871F0E64BC322BC07F0C7m1fA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kinel-cherkassy.ru/index.php/9-uncategorised/39450-obyazatelnye-trebovaniya-mtk-chernovk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inel-cherkassy.ru/index.php/adm/30027-pzz-selskogo-poseleniya-chernov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021BC-3121-4DC3-87D6-D10134AD2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18</Pages>
  <Words>4338</Words>
  <Characters>24730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 Гончарова</dc:creator>
  <cp:keywords/>
  <dc:description/>
  <cp:lastModifiedBy>1</cp:lastModifiedBy>
  <cp:revision>47</cp:revision>
  <cp:lastPrinted>2024-09-16T04:24:00Z</cp:lastPrinted>
  <dcterms:created xsi:type="dcterms:W3CDTF">2024-09-02T11:07:00Z</dcterms:created>
  <dcterms:modified xsi:type="dcterms:W3CDTF">2026-08-11T08:14:00Z</dcterms:modified>
</cp:coreProperties>
</file>