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A7D" w:rsidRPr="000B1A7D" w:rsidRDefault="000B1A7D" w:rsidP="00136A84">
      <w:pPr>
        <w:jc w:val="center"/>
        <w:rPr>
          <w:b/>
          <w:szCs w:val="28"/>
        </w:rPr>
      </w:pPr>
      <w:r w:rsidRPr="000B1A7D">
        <w:rPr>
          <w:b/>
          <w:szCs w:val="28"/>
        </w:rPr>
        <w:t>Годовой отчет о ходе реализации и оценке эффективности реализации муниципальной программы сельского поселения Черновка</w:t>
      </w:r>
    </w:p>
    <w:p w:rsidR="000B1A7D" w:rsidRPr="000B1A7D" w:rsidRDefault="000B1A7D" w:rsidP="00136A84">
      <w:pPr>
        <w:jc w:val="center"/>
        <w:rPr>
          <w:b/>
          <w:szCs w:val="28"/>
        </w:rPr>
      </w:pPr>
      <w:r w:rsidRPr="000B1A7D">
        <w:rPr>
          <w:b/>
          <w:szCs w:val="28"/>
        </w:rPr>
        <w:t xml:space="preserve"> </w:t>
      </w:r>
      <w:r w:rsidRPr="000B1A7D">
        <w:rPr>
          <w:b/>
          <w:bCs/>
          <w:spacing w:val="-2"/>
          <w:szCs w:val="28"/>
        </w:rPr>
        <w:t>«</w:t>
      </w:r>
      <w:r w:rsidRPr="000B1A7D">
        <w:rPr>
          <w:b/>
          <w:szCs w:val="28"/>
        </w:rPr>
        <w:t>Комплексное развитие систем ЖКХ в сельском поселении Черновка муниципального района Кинель-Черка</w:t>
      </w:r>
      <w:r w:rsidR="00A56BDC">
        <w:rPr>
          <w:b/>
          <w:szCs w:val="28"/>
        </w:rPr>
        <w:t>сский</w:t>
      </w:r>
      <w:r w:rsidR="003F20C1">
        <w:rPr>
          <w:b/>
          <w:szCs w:val="28"/>
        </w:rPr>
        <w:t xml:space="preserve"> Самарской области» на 2019-2030</w:t>
      </w:r>
      <w:r w:rsidR="00976FEB">
        <w:rPr>
          <w:b/>
          <w:szCs w:val="28"/>
        </w:rPr>
        <w:t xml:space="preserve"> </w:t>
      </w:r>
      <w:r w:rsidRPr="000B1A7D">
        <w:rPr>
          <w:b/>
          <w:szCs w:val="28"/>
        </w:rPr>
        <w:t>годы</w:t>
      </w:r>
      <w:r>
        <w:rPr>
          <w:b/>
          <w:bCs/>
          <w:spacing w:val="-2"/>
          <w:szCs w:val="28"/>
        </w:rPr>
        <w:t xml:space="preserve"> </w:t>
      </w:r>
      <w:r w:rsidR="003F20C1">
        <w:rPr>
          <w:b/>
          <w:szCs w:val="28"/>
        </w:rPr>
        <w:t>за 2025</w:t>
      </w:r>
      <w:r w:rsidRPr="000B1A7D">
        <w:rPr>
          <w:b/>
          <w:szCs w:val="28"/>
        </w:rPr>
        <w:t xml:space="preserve"> год</w:t>
      </w:r>
    </w:p>
    <w:p w:rsidR="009C7505" w:rsidRPr="00976FEB" w:rsidRDefault="009C7505" w:rsidP="000B6EB8">
      <w:pPr>
        <w:spacing w:before="180" w:line="276" w:lineRule="auto"/>
        <w:ind w:left="270" w:right="270" w:firstLine="709"/>
        <w:rPr>
          <w:b/>
          <w:color w:val="000000"/>
          <w:szCs w:val="28"/>
        </w:rPr>
      </w:pPr>
      <w:r w:rsidRPr="00976FEB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0B1A7D" w:rsidRDefault="000B1A7D" w:rsidP="000B6EB8">
      <w:pPr>
        <w:spacing w:line="276" w:lineRule="auto"/>
        <w:ind w:firstLine="709"/>
        <w:rPr>
          <w:szCs w:val="28"/>
        </w:rPr>
      </w:pPr>
      <w:r>
        <w:rPr>
          <w:szCs w:val="28"/>
        </w:rPr>
        <w:t>Муниципальная программа сельского посел</w:t>
      </w:r>
      <w:r w:rsidR="005C7BB8">
        <w:rPr>
          <w:szCs w:val="28"/>
        </w:rPr>
        <w:t xml:space="preserve">ения Черновка </w:t>
      </w:r>
      <w:r w:rsidRPr="00376877">
        <w:rPr>
          <w:bCs/>
          <w:spacing w:val="-2"/>
          <w:szCs w:val="28"/>
        </w:rPr>
        <w:t>«</w:t>
      </w:r>
      <w:r w:rsidRPr="00376877">
        <w:rPr>
          <w:szCs w:val="28"/>
        </w:rPr>
        <w:t>Комплексное развитие систем ЖКХ в сельском поселении Черновка муниципального района Кинель-Черка</w:t>
      </w:r>
      <w:r w:rsidR="00932777">
        <w:rPr>
          <w:szCs w:val="28"/>
        </w:rPr>
        <w:t>сский</w:t>
      </w:r>
      <w:r w:rsidR="003F20C1">
        <w:rPr>
          <w:szCs w:val="28"/>
        </w:rPr>
        <w:t xml:space="preserve"> Самарской области» на 2019-2030</w:t>
      </w:r>
      <w:r w:rsidRPr="00376877">
        <w:rPr>
          <w:szCs w:val="28"/>
        </w:rPr>
        <w:t xml:space="preserve"> годы</w:t>
      </w:r>
      <w:r>
        <w:rPr>
          <w:szCs w:val="28"/>
        </w:rPr>
        <w:t xml:space="preserve"> (далее-муниципальная программа) утверждена по</w:t>
      </w:r>
      <w:r w:rsidR="00A56BDC">
        <w:rPr>
          <w:szCs w:val="28"/>
        </w:rPr>
        <w:t>становлением Администрации</w:t>
      </w:r>
      <w:r>
        <w:rPr>
          <w:szCs w:val="28"/>
        </w:rPr>
        <w:t xml:space="preserve"> се</w:t>
      </w:r>
      <w:r w:rsidR="00A56BDC">
        <w:rPr>
          <w:szCs w:val="28"/>
        </w:rPr>
        <w:t>льского поселения Черновка от 27.04.2018</w:t>
      </w:r>
      <w:r>
        <w:rPr>
          <w:szCs w:val="28"/>
        </w:rPr>
        <w:t xml:space="preserve"> №</w:t>
      </w:r>
      <w:r w:rsidR="00A56BDC">
        <w:rPr>
          <w:szCs w:val="28"/>
        </w:rPr>
        <w:t xml:space="preserve"> 50</w:t>
      </w:r>
      <w:r>
        <w:rPr>
          <w:szCs w:val="28"/>
        </w:rPr>
        <w:t>.</w:t>
      </w:r>
    </w:p>
    <w:p w:rsidR="00976FEB" w:rsidRDefault="00976FEB" w:rsidP="000B6EB8">
      <w:pPr>
        <w:spacing w:line="276" w:lineRule="auto"/>
        <w:ind w:firstLine="709"/>
        <w:rPr>
          <w:szCs w:val="28"/>
        </w:rPr>
      </w:pPr>
    </w:p>
    <w:p w:rsidR="009C7505" w:rsidRPr="00976FEB" w:rsidRDefault="009C7505" w:rsidP="000B6EB8">
      <w:pPr>
        <w:spacing w:line="276" w:lineRule="auto"/>
        <w:ind w:firstLine="709"/>
        <w:rPr>
          <w:b/>
          <w:szCs w:val="28"/>
        </w:rPr>
      </w:pPr>
      <w:r w:rsidRPr="00976FEB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0B1A7D" w:rsidRDefault="000B1A7D" w:rsidP="000B6EB8">
      <w:pPr>
        <w:spacing w:line="276" w:lineRule="auto"/>
        <w:ind w:firstLine="709"/>
        <w:rPr>
          <w:bCs/>
          <w:szCs w:val="28"/>
        </w:rPr>
      </w:pPr>
      <w:r>
        <w:rPr>
          <w:szCs w:val="28"/>
        </w:rPr>
        <w:t>Целью муниципальной программы является п</w:t>
      </w:r>
      <w:r w:rsidRPr="00FB24A7">
        <w:rPr>
          <w:szCs w:val="28"/>
        </w:rPr>
        <w:t xml:space="preserve">овышение качества жилищно-коммунального обслуживания потребителей, обеспечение </w:t>
      </w:r>
      <w:r>
        <w:rPr>
          <w:szCs w:val="28"/>
        </w:rPr>
        <w:t>надежности работы инженерно-ком</w:t>
      </w:r>
      <w:r w:rsidRPr="00FB24A7">
        <w:rPr>
          <w:szCs w:val="28"/>
        </w:rPr>
        <w:t>мунальных систем жизнеобеспечения, комфортности и безопасности условий проживания граждан</w:t>
      </w:r>
      <w:r>
        <w:rPr>
          <w:bCs/>
          <w:szCs w:val="28"/>
        </w:rPr>
        <w:t>.</w:t>
      </w:r>
    </w:p>
    <w:p w:rsidR="000B1A7D" w:rsidRDefault="000B1A7D" w:rsidP="000B6EB8">
      <w:pPr>
        <w:keepNext/>
        <w:keepLines/>
        <w:spacing w:line="276" w:lineRule="auto"/>
        <w:ind w:firstLine="708"/>
        <w:rPr>
          <w:szCs w:val="28"/>
        </w:rPr>
      </w:pPr>
      <w:r>
        <w:rPr>
          <w:bCs/>
          <w:szCs w:val="28"/>
        </w:rPr>
        <w:t>Для достижения поставленной цели намечено решение следующих задач:</w:t>
      </w:r>
      <w:r>
        <w:rPr>
          <w:szCs w:val="28"/>
        </w:rPr>
        <w:t xml:space="preserve"> </w:t>
      </w:r>
    </w:p>
    <w:p w:rsidR="000B1A7D" w:rsidRPr="00A56726" w:rsidRDefault="000B1A7D" w:rsidP="000B6EB8">
      <w:pPr>
        <w:keepNext/>
        <w:keepLines/>
        <w:spacing w:line="276" w:lineRule="auto"/>
        <w:ind w:firstLine="709"/>
        <w:rPr>
          <w:szCs w:val="28"/>
        </w:rPr>
      </w:pPr>
      <w:r w:rsidRPr="00A56726">
        <w:rPr>
          <w:szCs w:val="28"/>
        </w:rPr>
        <w:t xml:space="preserve">- </w:t>
      </w:r>
      <w:r w:rsidRPr="00A56726">
        <w:rPr>
          <w:spacing w:val="-10"/>
          <w:szCs w:val="28"/>
        </w:rPr>
        <w:t>повышение срока службы объектов коммунальной инфраструктуры</w:t>
      </w:r>
      <w:r w:rsidRPr="00A56726">
        <w:rPr>
          <w:szCs w:val="28"/>
        </w:rPr>
        <w:t>;</w:t>
      </w:r>
    </w:p>
    <w:p w:rsidR="000B1A7D" w:rsidRDefault="000B1A7D" w:rsidP="000B6EB8">
      <w:pPr>
        <w:spacing w:line="276" w:lineRule="auto"/>
        <w:ind w:firstLine="709"/>
        <w:rPr>
          <w:bCs/>
          <w:szCs w:val="28"/>
        </w:rPr>
      </w:pPr>
      <w:r>
        <w:rPr>
          <w:szCs w:val="28"/>
        </w:rPr>
        <w:t xml:space="preserve">- </w:t>
      </w:r>
      <w:r w:rsidRPr="00B02920">
        <w:rPr>
          <w:bCs/>
          <w:szCs w:val="28"/>
        </w:rPr>
        <w:t>приведение жилищно-коммунальной инфраструктуры в соответствие со стандартами качества, обеспечивающими комфортные условия проживани</w:t>
      </w:r>
      <w:r>
        <w:rPr>
          <w:bCs/>
          <w:szCs w:val="28"/>
        </w:rPr>
        <w:t>я населения сельского поселения.</w:t>
      </w:r>
    </w:p>
    <w:p w:rsidR="00976FEB" w:rsidRDefault="00976FEB" w:rsidP="000B6EB8">
      <w:pPr>
        <w:spacing w:line="276" w:lineRule="auto"/>
        <w:ind w:firstLine="709"/>
        <w:rPr>
          <w:bCs/>
          <w:szCs w:val="28"/>
        </w:rPr>
      </w:pPr>
    </w:p>
    <w:p w:rsidR="009C7505" w:rsidRPr="00976FEB" w:rsidRDefault="009C7505" w:rsidP="000B6EB8">
      <w:pPr>
        <w:spacing w:line="276" w:lineRule="auto"/>
        <w:ind w:firstLine="708"/>
        <w:rPr>
          <w:b/>
          <w:bCs/>
          <w:szCs w:val="28"/>
        </w:rPr>
      </w:pPr>
      <w:r w:rsidRPr="00976FEB">
        <w:rPr>
          <w:b/>
          <w:bCs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9C7505" w:rsidRPr="00976FEB" w:rsidRDefault="009C7505" w:rsidP="000B6EB8">
      <w:pPr>
        <w:spacing w:line="276" w:lineRule="auto"/>
        <w:ind w:firstLine="708"/>
        <w:rPr>
          <w:b/>
          <w:bCs/>
          <w:szCs w:val="28"/>
        </w:rPr>
      </w:pPr>
      <w:r w:rsidRPr="00976FEB">
        <w:rPr>
          <w:b/>
          <w:bCs/>
          <w:szCs w:val="28"/>
        </w:rPr>
        <w:t>3.1. Конкретные результаты, достигнутые за отчетный период.</w:t>
      </w:r>
    </w:p>
    <w:p w:rsidR="000B1A7D" w:rsidRDefault="003F20C1" w:rsidP="000B6EB8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 В 2025</w:t>
      </w:r>
      <w:r w:rsidR="000B1A7D">
        <w:rPr>
          <w:szCs w:val="28"/>
        </w:rPr>
        <w:t xml:space="preserve"> году, согласно перечня мероприятий муниципальной программы, были намечены </w:t>
      </w:r>
      <w:r w:rsidR="006A2B5C">
        <w:rPr>
          <w:szCs w:val="28"/>
        </w:rPr>
        <w:t>следующие мероприятия:</w:t>
      </w:r>
    </w:p>
    <w:p w:rsidR="000B1A7D" w:rsidRDefault="009F11B7" w:rsidP="000B6EB8">
      <w:pPr>
        <w:spacing w:line="276" w:lineRule="auto"/>
        <w:ind w:firstLine="709"/>
        <w:rPr>
          <w:lang w:eastAsia="ar-SA"/>
        </w:rPr>
      </w:pPr>
      <w:r>
        <w:rPr>
          <w:lang w:eastAsia="ar-SA"/>
        </w:rPr>
        <w:t xml:space="preserve">- </w:t>
      </w:r>
      <w:r w:rsidR="00A56BDC">
        <w:rPr>
          <w:lang w:eastAsia="ar-SA"/>
        </w:rPr>
        <w:t>содержание объектов ЖКХ;</w:t>
      </w:r>
    </w:p>
    <w:p w:rsidR="008F73FC" w:rsidRDefault="008F73FC" w:rsidP="000B6EB8">
      <w:pPr>
        <w:spacing w:line="276" w:lineRule="auto"/>
        <w:ind w:firstLine="709"/>
        <w:rPr>
          <w:lang w:eastAsia="ar-SA"/>
        </w:rPr>
      </w:pPr>
      <w:r>
        <w:rPr>
          <w:lang w:eastAsia="ar-SA"/>
        </w:rPr>
        <w:t>- взносы на капитальный ремонт общего имущества в многоквар</w:t>
      </w:r>
      <w:r w:rsidR="009C7505">
        <w:rPr>
          <w:lang w:eastAsia="ar-SA"/>
        </w:rPr>
        <w:t>тирном доме сельского поселения;</w:t>
      </w:r>
    </w:p>
    <w:p w:rsidR="00A56BDC" w:rsidRDefault="008F73FC" w:rsidP="000B6EB8">
      <w:pPr>
        <w:spacing w:line="276" w:lineRule="auto"/>
        <w:ind w:firstLine="709"/>
        <w:rPr>
          <w:lang w:eastAsia="ar-SA"/>
        </w:rPr>
      </w:pPr>
      <w:r>
        <w:rPr>
          <w:lang w:eastAsia="ar-SA"/>
        </w:rPr>
        <w:t>- предоставлени</w:t>
      </w:r>
      <w:r w:rsidR="009C7505">
        <w:rPr>
          <w:lang w:eastAsia="ar-SA"/>
        </w:rPr>
        <w:t>е иных межбюджетных трансфертов;</w:t>
      </w:r>
    </w:p>
    <w:p w:rsidR="00D55D4B" w:rsidRDefault="00D55D4B" w:rsidP="000B6EB8">
      <w:pPr>
        <w:spacing w:line="276" w:lineRule="auto"/>
        <w:ind w:firstLine="709"/>
        <w:rPr>
          <w:lang w:eastAsia="ar-SA"/>
        </w:rPr>
      </w:pPr>
      <w:r>
        <w:rPr>
          <w:lang w:eastAsia="ar-SA"/>
        </w:rPr>
        <w:t>- р</w:t>
      </w:r>
      <w:r w:rsidRPr="00D55D4B">
        <w:rPr>
          <w:lang w:eastAsia="ar-SA"/>
        </w:rPr>
        <w:t>азработка и актуализация схем тепло-, водоснабжения и водоотведения</w:t>
      </w:r>
      <w:r>
        <w:rPr>
          <w:lang w:eastAsia="ar-SA"/>
        </w:rPr>
        <w:t>.</w:t>
      </w:r>
    </w:p>
    <w:p w:rsidR="00B7326F" w:rsidRDefault="003F20C1" w:rsidP="000B6EB8">
      <w:pPr>
        <w:spacing w:line="276" w:lineRule="auto"/>
        <w:ind w:firstLine="709"/>
        <w:rPr>
          <w:lang w:eastAsia="ar-SA"/>
        </w:rPr>
      </w:pPr>
      <w:r>
        <w:rPr>
          <w:lang w:eastAsia="ar-SA"/>
        </w:rPr>
        <w:t>В 2025</w:t>
      </w:r>
      <w:r w:rsidR="00B7326F">
        <w:rPr>
          <w:lang w:eastAsia="ar-SA"/>
        </w:rPr>
        <w:t xml:space="preserve"> году в рамках муниципальной программы были проведены следующие работы:</w:t>
      </w:r>
    </w:p>
    <w:p w:rsidR="00B7326F" w:rsidRPr="00B7326F" w:rsidRDefault="00B7326F" w:rsidP="00B7326F">
      <w:pPr>
        <w:suppressAutoHyphens/>
        <w:spacing w:line="276" w:lineRule="auto"/>
        <w:outlineLvl w:val="0"/>
        <w:rPr>
          <w:rFonts w:eastAsia="Calibri"/>
          <w:szCs w:val="28"/>
          <w:lang w:eastAsia="ar-SA"/>
        </w:rPr>
      </w:pPr>
      <w:r w:rsidRPr="00B7326F">
        <w:rPr>
          <w:rFonts w:eastAsia="Calibri"/>
          <w:szCs w:val="28"/>
          <w:lang w:eastAsia="ar-SA"/>
        </w:rPr>
        <w:t xml:space="preserve">        - </w:t>
      </w:r>
      <w:r w:rsidR="00D55D4B" w:rsidRPr="00D55D4B">
        <w:rPr>
          <w:rFonts w:eastAsia="Calibri"/>
          <w:szCs w:val="28"/>
          <w:lang w:eastAsia="ar-SA"/>
        </w:rPr>
        <w:t>заме</w:t>
      </w:r>
      <w:r w:rsidR="00EE2091">
        <w:rPr>
          <w:rFonts w:eastAsia="Calibri"/>
          <w:szCs w:val="28"/>
          <w:lang w:eastAsia="ar-SA"/>
        </w:rPr>
        <w:t>на водяных насосов</w:t>
      </w:r>
      <w:r w:rsidRPr="00B7326F">
        <w:rPr>
          <w:rFonts w:eastAsia="Calibri"/>
          <w:szCs w:val="28"/>
          <w:lang w:eastAsia="ar-SA"/>
        </w:rPr>
        <w:t>;</w:t>
      </w:r>
    </w:p>
    <w:p w:rsidR="00B7326F" w:rsidRDefault="00B7326F" w:rsidP="00B7326F">
      <w:pPr>
        <w:suppressAutoHyphens/>
        <w:spacing w:line="276" w:lineRule="auto"/>
        <w:outlineLvl w:val="0"/>
        <w:rPr>
          <w:rFonts w:eastAsia="Calibri"/>
          <w:szCs w:val="28"/>
          <w:lang w:eastAsia="ar-SA"/>
        </w:rPr>
      </w:pPr>
      <w:r w:rsidRPr="00B7326F">
        <w:rPr>
          <w:rFonts w:eastAsia="Calibri"/>
          <w:szCs w:val="28"/>
          <w:lang w:eastAsia="ar-SA"/>
        </w:rPr>
        <w:lastRenderedPageBreak/>
        <w:t xml:space="preserve">       - </w:t>
      </w:r>
      <w:r w:rsidR="00EE2091">
        <w:rPr>
          <w:rFonts w:eastAsia="Calibri"/>
          <w:szCs w:val="28"/>
          <w:lang w:eastAsia="ar-SA"/>
        </w:rPr>
        <w:t xml:space="preserve">устранение </w:t>
      </w:r>
      <w:r w:rsidR="00D55D4B" w:rsidRPr="00D55D4B">
        <w:rPr>
          <w:rFonts w:eastAsia="Calibri"/>
          <w:szCs w:val="28"/>
          <w:lang w:eastAsia="ar-SA"/>
        </w:rPr>
        <w:t xml:space="preserve">порывов </w:t>
      </w:r>
      <w:r w:rsidR="00EE2091">
        <w:rPr>
          <w:rFonts w:eastAsia="Calibri"/>
          <w:szCs w:val="28"/>
          <w:lang w:eastAsia="ar-SA"/>
        </w:rPr>
        <w:t>водопровода на территории с.п. Черновка</w:t>
      </w:r>
      <w:r w:rsidR="00D55D4B">
        <w:rPr>
          <w:rFonts w:eastAsia="Calibri"/>
          <w:szCs w:val="28"/>
          <w:lang w:eastAsia="ar-SA"/>
        </w:rPr>
        <w:t>;</w:t>
      </w:r>
    </w:p>
    <w:p w:rsidR="00D55D4B" w:rsidRDefault="00D55D4B" w:rsidP="00B7326F">
      <w:pPr>
        <w:suppressAutoHyphens/>
        <w:spacing w:line="276" w:lineRule="auto"/>
        <w:outlineLvl w:val="0"/>
        <w:rPr>
          <w:rFonts w:eastAsia="Calibri"/>
          <w:szCs w:val="28"/>
          <w:lang w:eastAsia="ar-SA"/>
        </w:rPr>
      </w:pPr>
      <w:r>
        <w:rPr>
          <w:rFonts w:eastAsia="Calibri"/>
          <w:szCs w:val="28"/>
          <w:lang w:eastAsia="ar-SA"/>
        </w:rPr>
        <w:t xml:space="preserve">        - уплачены </w:t>
      </w:r>
      <w:r w:rsidRPr="00D55D4B">
        <w:rPr>
          <w:rFonts w:eastAsia="Calibri"/>
          <w:szCs w:val="28"/>
          <w:lang w:eastAsia="ar-SA"/>
        </w:rPr>
        <w:t>взносы на капитальный ремонт общего имущества в многоквартирном доме сельского поселения</w:t>
      </w:r>
      <w:r w:rsidR="006A2B5C">
        <w:rPr>
          <w:rFonts w:eastAsia="Calibri"/>
          <w:szCs w:val="28"/>
          <w:lang w:eastAsia="ar-SA"/>
        </w:rPr>
        <w:t>;</w:t>
      </w:r>
    </w:p>
    <w:p w:rsidR="006A2B5C" w:rsidRPr="00B7326F" w:rsidRDefault="006A2B5C" w:rsidP="00B7326F">
      <w:pPr>
        <w:suppressAutoHyphens/>
        <w:spacing w:line="276" w:lineRule="auto"/>
        <w:outlineLvl w:val="0"/>
        <w:rPr>
          <w:rFonts w:eastAsia="Calibri"/>
          <w:szCs w:val="28"/>
          <w:lang w:eastAsia="ar-SA"/>
        </w:rPr>
      </w:pPr>
      <w:r>
        <w:rPr>
          <w:rFonts w:eastAsia="Calibri"/>
          <w:szCs w:val="28"/>
          <w:lang w:eastAsia="ar-SA"/>
        </w:rPr>
        <w:t xml:space="preserve">        - разработаны и актуализированы</w:t>
      </w:r>
      <w:r w:rsidRPr="006A2B5C">
        <w:rPr>
          <w:rFonts w:eastAsia="Calibri"/>
          <w:szCs w:val="28"/>
          <w:lang w:eastAsia="ar-SA"/>
        </w:rPr>
        <w:t xml:space="preserve"> схем</w:t>
      </w:r>
      <w:r>
        <w:rPr>
          <w:rFonts w:eastAsia="Calibri"/>
          <w:szCs w:val="28"/>
          <w:lang w:eastAsia="ar-SA"/>
        </w:rPr>
        <w:t>ы</w:t>
      </w:r>
      <w:r w:rsidRPr="006A2B5C">
        <w:rPr>
          <w:rFonts w:eastAsia="Calibri"/>
          <w:szCs w:val="28"/>
          <w:lang w:eastAsia="ar-SA"/>
        </w:rPr>
        <w:t xml:space="preserve"> тепло-, водоснабжения и водоотведения</w:t>
      </w:r>
      <w:r>
        <w:rPr>
          <w:rFonts w:eastAsia="Calibri"/>
          <w:szCs w:val="28"/>
          <w:lang w:eastAsia="ar-SA"/>
        </w:rPr>
        <w:t>.</w:t>
      </w:r>
    </w:p>
    <w:p w:rsidR="00B7326F" w:rsidRPr="00B7326F" w:rsidRDefault="00B7326F" w:rsidP="00B7326F">
      <w:pPr>
        <w:suppressAutoHyphens/>
        <w:spacing w:line="276" w:lineRule="auto"/>
        <w:outlineLvl w:val="0"/>
        <w:rPr>
          <w:rFonts w:eastAsia="Calibri"/>
          <w:szCs w:val="28"/>
          <w:lang w:eastAsia="ar-SA"/>
        </w:rPr>
      </w:pPr>
    </w:p>
    <w:p w:rsidR="009C7505" w:rsidRPr="00976FEB" w:rsidRDefault="009C7505" w:rsidP="000B6EB8">
      <w:pPr>
        <w:spacing w:line="276" w:lineRule="auto"/>
        <w:ind w:firstLine="708"/>
        <w:rPr>
          <w:b/>
          <w:szCs w:val="28"/>
        </w:rPr>
      </w:pPr>
      <w:r w:rsidRPr="00976FEB">
        <w:rPr>
          <w:b/>
          <w:szCs w:val="28"/>
        </w:rPr>
        <w:t xml:space="preserve">  3.2. Информация о результатах достижения значений показателей (индикаторов)</w:t>
      </w:r>
      <w:r w:rsidR="003F20C1">
        <w:rPr>
          <w:b/>
          <w:szCs w:val="28"/>
        </w:rPr>
        <w:t xml:space="preserve"> муниципальной программы за 2025</w:t>
      </w:r>
      <w:r w:rsidRPr="00976FEB">
        <w:rPr>
          <w:b/>
          <w:szCs w:val="28"/>
        </w:rPr>
        <w:t xml:space="preserve"> год</w:t>
      </w:r>
    </w:p>
    <w:p w:rsidR="009C7505" w:rsidRDefault="009C7505" w:rsidP="000B6EB8">
      <w:pPr>
        <w:spacing w:line="276" w:lineRule="auto"/>
        <w:ind w:firstLine="709"/>
        <w:rPr>
          <w:szCs w:val="28"/>
        </w:rPr>
      </w:pPr>
      <w:r>
        <w:rPr>
          <w:szCs w:val="28"/>
        </w:rPr>
        <w:t>Результаты достижения значений показателей (индикаторов)</w:t>
      </w:r>
      <w:r w:rsidR="003F20C1">
        <w:rPr>
          <w:szCs w:val="28"/>
        </w:rPr>
        <w:t xml:space="preserve"> муниципальной программы за 2025</w:t>
      </w:r>
      <w:r>
        <w:rPr>
          <w:szCs w:val="28"/>
        </w:rPr>
        <w:t xml:space="preserve"> год приведены в таблице 1.</w:t>
      </w:r>
    </w:p>
    <w:p w:rsidR="00976FEB" w:rsidRDefault="00976FEB" w:rsidP="000B6EB8">
      <w:pPr>
        <w:spacing w:line="276" w:lineRule="auto"/>
        <w:ind w:firstLine="709"/>
        <w:rPr>
          <w:szCs w:val="28"/>
        </w:rPr>
      </w:pPr>
    </w:p>
    <w:p w:rsidR="000B1A7D" w:rsidRPr="00C16011" w:rsidRDefault="000B1A7D" w:rsidP="000B6EB8">
      <w:pPr>
        <w:spacing w:line="276" w:lineRule="auto"/>
        <w:jc w:val="center"/>
        <w:rPr>
          <w:szCs w:val="28"/>
        </w:rPr>
      </w:pPr>
      <w:r w:rsidRPr="00C16011">
        <w:rPr>
          <w:szCs w:val="28"/>
        </w:rPr>
        <w:t>Информация о результатах достижения значений показателей (индикаторов</w:t>
      </w:r>
      <w:r w:rsidR="002E7CBE" w:rsidRPr="00C16011">
        <w:rPr>
          <w:szCs w:val="28"/>
        </w:rPr>
        <w:t>)</w:t>
      </w:r>
      <w:r w:rsidR="003F20C1" w:rsidRPr="00C16011">
        <w:rPr>
          <w:szCs w:val="28"/>
        </w:rPr>
        <w:t xml:space="preserve"> муниципальной программы за 2025</w:t>
      </w:r>
      <w:r w:rsidRPr="00C16011">
        <w:rPr>
          <w:szCs w:val="28"/>
        </w:rPr>
        <w:t xml:space="preserve"> год</w:t>
      </w:r>
      <w:r w:rsidR="00976FEB" w:rsidRPr="00C16011">
        <w:rPr>
          <w:szCs w:val="28"/>
        </w:rPr>
        <w:t xml:space="preserve">                                         </w:t>
      </w:r>
    </w:p>
    <w:p w:rsidR="00976FEB" w:rsidRPr="00C16011" w:rsidRDefault="00976FEB" w:rsidP="000B6EB8">
      <w:pPr>
        <w:spacing w:line="276" w:lineRule="auto"/>
        <w:jc w:val="right"/>
        <w:rPr>
          <w:szCs w:val="28"/>
        </w:rPr>
      </w:pPr>
      <w:r w:rsidRPr="00C16011">
        <w:rPr>
          <w:szCs w:val="28"/>
        </w:rPr>
        <w:t xml:space="preserve">                                                Таблица 1</w:t>
      </w: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2"/>
        <w:gridCol w:w="850"/>
        <w:gridCol w:w="1419"/>
        <w:gridCol w:w="1418"/>
        <w:gridCol w:w="1986"/>
        <w:gridCol w:w="2547"/>
      </w:tblGrid>
      <w:tr w:rsidR="000B1A7D" w:rsidRPr="00EE2091" w:rsidTr="00EE2091">
        <w:trPr>
          <w:trHeight w:val="25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Ед</w:t>
            </w:r>
            <w:r w:rsidRPr="00EE2091">
              <w:rPr>
                <w:sz w:val="18"/>
                <w:szCs w:val="18"/>
                <w:lang w:val="en-US" w:eastAsia="en-US"/>
              </w:rPr>
              <w:t xml:space="preserve">. </w:t>
            </w:r>
            <w:r w:rsidRPr="00EE2091">
              <w:rPr>
                <w:sz w:val="18"/>
                <w:szCs w:val="18"/>
                <w:lang w:eastAsia="en-US"/>
              </w:rPr>
              <w:t>изм</w:t>
            </w:r>
            <w:r w:rsidRPr="00EE2091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Степень достижения значений показателей (индикаторов) муниципальной программы (подпрограммы, иной программы, входящих в состав муниципальной программы)</w:t>
            </w:r>
            <w:r w:rsidR="00266879" w:rsidRPr="00EE2091">
              <w:rPr>
                <w:sz w:val="18"/>
                <w:szCs w:val="18"/>
                <w:lang w:eastAsia="en-US"/>
              </w:rPr>
              <w:t>,%</w:t>
            </w:r>
            <w:r w:rsidR="00976FEB" w:rsidRPr="00EE2091"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0B1A7D" w:rsidRPr="00EE2091" w:rsidTr="00EE2091">
        <w:trPr>
          <w:trHeight w:val="81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EE2091" w:rsidRDefault="000B1A7D" w:rsidP="000B6EB8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EE2091" w:rsidRDefault="000B1A7D" w:rsidP="000B6EB8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EE2091" w:rsidRDefault="000B1A7D" w:rsidP="000B6EB8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 xml:space="preserve">плановые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EE2091" w:rsidRDefault="000B1A7D" w:rsidP="000B6EB8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EE2091" w:rsidRDefault="000B1A7D" w:rsidP="000B6EB8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0B1A7D" w:rsidRPr="00EE2091" w:rsidTr="00EE2091">
        <w:trPr>
          <w:trHeight w:val="27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1</w:t>
            </w:r>
            <w:r w:rsidRPr="00EE2091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266879" w:rsidP="000B6EB8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</w:rPr>
              <w:t>Снижение аварийности на водопроводных сетях</w:t>
            </w:r>
            <w:r w:rsidR="00413A54" w:rsidRPr="00EE2091">
              <w:rPr>
                <w:sz w:val="18"/>
                <w:szCs w:val="18"/>
              </w:rPr>
              <w:t xml:space="preserve"> на</w:t>
            </w:r>
            <w:r w:rsidR="009134A4" w:rsidRPr="00EE2091">
              <w:rPr>
                <w:sz w:val="18"/>
                <w:szCs w:val="18"/>
              </w:rPr>
              <w:t xml:space="preserve"> %</w:t>
            </w:r>
            <w:r w:rsidR="00413A54" w:rsidRPr="00EE2091">
              <w:rPr>
                <w:sz w:val="18"/>
                <w:szCs w:val="18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9134A4" w:rsidP="000B6EB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607B76" w:rsidP="000B6EB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607B76" w:rsidP="000B6EB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BD1B99" w:rsidP="000B6EB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B1A7D" w:rsidRPr="00EE2091" w:rsidTr="00EE209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7D" w:rsidRPr="00EE2091" w:rsidRDefault="000B1A7D" w:rsidP="000B6EB8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3F20C1">
            <w:pPr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Среднее значение по всем целевым показателям (индикаторам)  муниципальной программы (подпрограммы,  иной программы, входящих в со</w:t>
            </w:r>
            <w:r w:rsidR="00976FEB" w:rsidRPr="00EE2091">
              <w:rPr>
                <w:sz w:val="18"/>
                <w:szCs w:val="18"/>
                <w:lang w:eastAsia="en-US"/>
              </w:rPr>
              <w:t>став  муниципальной программы)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7D" w:rsidRPr="00EE2091" w:rsidRDefault="000B1A7D" w:rsidP="000B6EB8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0B1A7D" w:rsidP="000B6EB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EE2091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EE2091" w:rsidRDefault="00607B76" w:rsidP="000B6EB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(14/14)/1*100%=100%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7D" w:rsidRPr="00EE2091" w:rsidRDefault="000B1A7D" w:rsidP="000B6EB8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976FEB" w:rsidRDefault="00976FEB" w:rsidP="000B6EB8">
      <w:pPr>
        <w:spacing w:line="276" w:lineRule="auto"/>
        <w:ind w:firstLine="708"/>
        <w:rPr>
          <w:b/>
          <w:szCs w:val="28"/>
        </w:rPr>
      </w:pPr>
    </w:p>
    <w:p w:rsidR="009C7505" w:rsidRDefault="009C7505" w:rsidP="000B6EB8">
      <w:pPr>
        <w:spacing w:line="276" w:lineRule="auto"/>
        <w:ind w:firstLine="708"/>
        <w:rPr>
          <w:b/>
          <w:szCs w:val="28"/>
        </w:rPr>
      </w:pPr>
      <w:r w:rsidRPr="00976FEB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976FEB" w:rsidRDefault="00976FEB" w:rsidP="000B6EB8">
      <w:pPr>
        <w:spacing w:line="276" w:lineRule="auto"/>
        <w:ind w:firstLine="709"/>
        <w:rPr>
          <w:lang w:eastAsia="ar-SA"/>
        </w:rPr>
      </w:pPr>
      <w:r>
        <w:rPr>
          <w:lang w:eastAsia="ar-SA"/>
        </w:rPr>
        <w:t>- содержание объектов ЖКХ;</w:t>
      </w:r>
    </w:p>
    <w:p w:rsidR="00976FEB" w:rsidRDefault="00976FEB" w:rsidP="000B6EB8">
      <w:pPr>
        <w:spacing w:line="276" w:lineRule="auto"/>
        <w:ind w:firstLine="709"/>
        <w:rPr>
          <w:lang w:eastAsia="ar-SA"/>
        </w:rPr>
      </w:pPr>
      <w:r>
        <w:rPr>
          <w:lang w:eastAsia="ar-SA"/>
        </w:rPr>
        <w:t>- взносы на капитальный ремонт общего имущества в многоквартирном доме сельского поселения;</w:t>
      </w:r>
    </w:p>
    <w:p w:rsidR="00976FEB" w:rsidRDefault="00976FEB" w:rsidP="000B6EB8">
      <w:pPr>
        <w:spacing w:line="276" w:lineRule="auto"/>
        <w:ind w:firstLine="709"/>
        <w:rPr>
          <w:lang w:eastAsia="ar-SA"/>
        </w:rPr>
      </w:pPr>
      <w:r>
        <w:rPr>
          <w:lang w:eastAsia="ar-SA"/>
        </w:rPr>
        <w:t>- предоставление иных межбюджетных трансфертов;</w:t>
      </w:r>
    </w:p>
    <w:p w:rsidR="006A2B5C" w:rsidRDefault="006A2B5C" w:rsidP="000B6EB8">
      <w:pPr>
        <w:spacing w:line="276" w:lineRule="auto"/>
        <w:ind w:firstLine="709"/>
        <w:rPr>
          <w:lang w:eastAsia="ar-SA"/>
        </w:rPr>
      </w:pPr>
      <w:r>
        <w:rPr>
          <w:lang w:eastAsia="ar-SA"/>
        </w:rPr>
        <w:t xml:space="preserve">- </w:t>
      </w:r>
      <w:r w:rsidRPr="006A2B5C">
        <w:rPr>
          <w:lang w:eastAsia="ar-SA"/>
        </w:rPr>
        <w:t>разработка и актуализация схем тепло-, водоснабжения и водоотведения</w:t>
      </w:r>
      <w:r>
        <w:rPr>
          <w:lang w:eastAsia="ar-SA"/>
        </w:rPr>
        <w:t>.</w:t>
      </w:r>
    </w:p>
    <w:p w:rsidR="009C7505" w:rsidRPr="00976FEB" w:rsidRDefault="009C7505" w:rsidP="000B6EB8">
      <w:pPr>
        <w:spacing w:line="276" w:lineRule="auto"/>
        <w:ind w:firstLine="708"/>
        <w:rPr>
          <w:b/>
          <w:szCs w:val="28"/>
        </w:rPr>
      </w:pPr>
      <w:r w:rsidRPr="004F3B0E">
        <w:rPr>
          <w:szCs w:val="28"/>
        </w:rPr>
        <w:lastRenderedPageBreak/>
        <w:t xml:space="preserve">Мероприятия муниципальной программы выполнены в полном объеме в установленные сроки. </w:t>
      </w:r>
      <w:r w:rsidRPr="00976FEB">
        <w:rPr>
          <w:b/>
          <w:szCs w:val="28"/>
        </w:rPr>
        <w:t>Степень выполнения запланированных мероприятий муницип</w:t>
      </w:r>
      <w:r w:rsidR="006A2B5C">
        <w:rPr>
          <w:b/>
          <w:szCs w:val="28"/>
        </w:rPr>
        <w:t>альной программы: 4/4</w:t>
      </w:r>
      <w:r w:rsidR="00976FEB">
        <w:rPr>
          <w:b/>
          <w:szCs w:val="28"/>
        </w:rPr>
        <w:t>=100%.</w:t>
      </w:r>
    </w:p>
    <w:p w:rsidR="000B6EB8" w:rsidRDefault="000B6EB8" w:rsidP="000B6EB8">
      <w:pPr>
        <w:spacing w:line="276" w:lineRule="auto"/>
        <w:ind w:firstLine="708"/>
        <w:rPr>
          <w:b/>
          <w:szCs w:val="28"/>
        </w:rPr>
      </w:pPr>
    </w:p>
    <w:p w:rsidR="00976FEB" w:rsidRDefault="00976FEB" w:rsidP="000B6EB8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976FEB" w:rsidRPr="00DA12F1" w:rsidRDefault="00976FEB" w:rsidP="000B6EB8">
      <w:pPr>
        <w:spacing w:line="276" w:lineRule="auto"/>
        <w:ind w:firstLine="708"/>
        <w:rPr>
          <w:szCs w:val="28"/>
        </w:rPr>
      </w:pPr>
      <w:r>
        <w:rPr>
          <w:b/>
          <w:szCs w:val="28"/>
        </w:rPr>
        <w:t xml:space="preserve">  </w:t>
      </w:r>
      <w:r w:rsidRPr="00DA12F1">
        <w:rPr>
          <w:szCs w:val="28"/>
        </w:rPr>
        <w:t xml:space="preserve">Основными факторами, положительно повлиявшими на ход реализации        </w:t>
      </w:r>
      <w:r w:rsidR="00EE2091">
        <w:rPr>
          <w:szCs w:val="28"/>
        </w:rPr>
        <w:t xml:space="preserve">  муниципальной программы в 2025</w:t>
      </w:r>
      <w:r w:rsidRPr="00DA12F1">
        <w:rPr>
          <w:szCs w:val="28"/>
        </w:rPr>
        <w:t xml:space="preserve"> году являются:</w:t>
      </w:r>
    </w:p>
    <w:p w:rsidR="00976FEB" w:rsidRPr="00DA12F1" w:rsidRDefault="00976FEB" w:rsidP="000B6EB8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976FEB" w:rsidRPr="00DA12F1" w:rsidRDefault="00976FEB" w:rsidP="000B6EB8">
      <w:pPr>
        <w:spacing w:line="276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976FEB" w:rsidRPr="00DA12F1" w:rsidRDefault="00976FEB" w:rsidP="000B6EB8">
      <w:pPr>
        <w:spacing w:line="276" w:lineRule="auto"/>
        <w:ind w:firstLine="708"/>
        <w:rPr>
          <w:szCs w:val="28"/>
          <w:lang w:bidi="ru-RU"/>
        </w:rPr>
      </w:pPr>
      <w:r w:rsidRPr="00DA12F1">
        <w:rPr>
          <w:szCs w:val="28"/>
        </w:rPr>
        <w:t xml:space="preserve">        </w:t>
      </w: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976FEB" w:rsidRPr="00DA12F1" w:rsidRDefault="00976FEB" w:rsidP="000B6EB8">
      <w:pPr>
        <w:spacing w:line="276" w:lineRule="auto"/>
        <w:ind w:firstLine="708"/>
        <w:rPr>
          <w:b/>
          <w:szCs w:val="28"/>
        </w:rPr>
      </w:pPr>
    </w:p>
    <w:p w:rsidR="00976FEB" w:rsidRPr="00DA12F1" w:rsidRDefault="00976FEB" w:rsidP="000B6EB8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038"/>
        <w:gridCol w:w="1571"/>
        <w:gridCol w:w="1912"/>
        <w:gridCol w:w="1701"/>
        <w:gridCol w:w="2126"/>
      </w:tblGrid>
      <w:tr w:rsidR="00976FEB" w:rsidRPr="00EE2091" w:rsidTr="00EE2091">
        <w:tc>
          <w:tcPr>
            <w:tcW w:w="709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№ п/п</w:t>
            </w:r>
          </w:p>
        </w:tc>
        <w:tc>
          <w:tcPr>
            <w:tcW w:w="3038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b/>
                <w:sz w:val="18"/>
                <w:szCs w:val="18"/>
              </w:rPr>
              <w:t>Наи</w:t>
            </w:r>
            <w:r w:rsidRPr="00EE2091">
              <w:rPr>
                <w:sz w:val="18"/>
                <w:szCs w:val="18"/>
              </w:rPr>
              <w:t>менование</w:t>
            </w:r>
          </w:p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EE2091">
              <w:rPr>
                <w:sz w:val="18"/>
                <w:szCs w:val="18"/>
              </w:rPr>
              <w:t xml:space="preserve">Бюджетные ассигнования,  </w:t>
            </w:r>
            <w:r w:rsidR="006A2B5C" w:rsidRPr="00EE2091">
              <w:rPr>
                <w:sz w:val="18"/>
                <w:szCs w:val="18"/>
              </w:rPr>
              <w:t>тыс.</w:t>
            </w:r>
            <w:r w:rsidRPr="00EE2091">
              <w:rPr>
                <w:sz w:val="18"/>
                <w:szCs w:val="18"/>
              </w:rPr>
              <w:t>руб.</w:t>
            </w:r>
          </w:p>
        </w:tc>
        <w:tc>
          <w:tcPr>
            <w:tcW w:w="1912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 xml:space="preserve">Исполнение,  </w:t>
            </w:r>
            <w:r w:rsidR="006A2B5C" w:rsidRPr="00EE2091">
              <w:rPr>
                <w:sz w:val="18"/>
                <w:szCs w:val="18"/>
              </w:rPr>
              <w:t>тыс.</w:t>
            </w:r>
            <w:r w:rsidRPr="00EE2091">
              <w:rPr>
                <w:sz w:val="18"/>
                <w:szCs w:val="18"/>
              </w:rPr>
              <w:t>руб.</w:t>
            </w:r>
          </w:p>
        </w:tc>
        <w:tc>
          <w:tcPr>
            <w:tcW w:w="1701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Исполнение, %</w:t>
            </w:r>
          </w:p>
        </w:tc>
        <w:tc>
          <w:tcPr>
            <w:tcW w:w="2126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 xml:space="preserve">Причины </w:t>
            </w:r>
          </w:p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отклонения</w:t>
            </w:r>
          </w:p>
        </w:tc>
      </w:tr>
      <w:tr w:rsidR="00976FEB" w:rsidRPr="00EE2091" w:rsidTr="00EE2091">
        <w:trPr>
          <w:trHeight w:val="70"/>
        </w:trPr>
        <w:tc>
          <w:tcPr>
            <w:tcW w:w="709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2</w:t>
            </w:r>
          </w:p>
        </w:tc>
        <w:tc>
          <w:tcPr>
            <w:tcW w:w="1912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5</w:t>
            </w:r>
          </w:p>
        </w:tc>
      </w:tr>
      <w:tr w:rsidR="00976FEB" w:rsidRPr="00EE2091" w:rsidTr="00EE2091">
        <w:trPr>
          <w:trHeight w:val="851"/>
        </w:trPr>
        <w:tc>
          <w:tcPr>
            <w:tcW w:w="709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1.</w:t>
            </w:r>
          </w:p>
        </w:tc>
        <w:tc>
          <w:tcPr>
            <w:tcW w:w="3038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 xml:space="preserve"> взносы на капитальный ремонт общего имущества в многоквартирном доме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976FEB" w:rsidRPr="00EE2091" w:rsidRDefault="006A2B5C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4,7</w:t>
            </w:r>
          </w:p>
        </w:tc>
        <w:tc>
          <w:tcPr>
            <w:tcW w:w="1912" w:type="dxa"/>
            <w:shd w:val="clear" w:color="auto" w:fill="auto"/>
          </w:tcPr>
          <w:p w:rsidR="00976FEB" w:rsidRPr="00EE2091" w:rsidRDefault="006A2B5C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4,7</w:t>
            </w:r>
          </w:p>
        </w:tc>
        <w:tc>
          <w:tcPr>
            <w:tcW w:w="1701" w:type="dxa"/>
            <w:shd w:val="clear" w:color="auto" w:fill="auto"/>
          </w:tcPr>
          <w:p w:rsidR="00976FEB" w:rsidRPr="00EE2091" w:rsidRDefault="00462606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100,0</w:t>
            </w:r>
          </w:p>
        </w:tc>
        <w:tc>
          <w:tcPr>
            <w:tcW w:w="2126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976FEB" w:rsidRPr="00EE2091" w:rsidTr="00EE2091">
        <w:trPr>
          <w:trHeight w:val="851"/>
        </w:trPr>
        <w:tc>
          <w:tcPr>
            <w:tcW w:w="709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2.</w:t>
            </w:r>
          </w:p>
        </w:tc>
        <w:tc>
          <w:tcPr>
            <w:tcW w:w="3038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предоставление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976FEB" w:rsidRPr="00EE2091" w:rsidRDefault="006A2B5C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19,1</w:t>
            </w:r>
          </w:p>
        </w:tc>
        <w:tc>
          <w:tcPr>
            <w:tcW w:w="1912" w:type="dxa"/>
            <w:shd w:val="clear" w:color="auto" w:fill="auto"/>
          </w:tcPr>
          <w:p w:rsidR="00976FEB" w:rsidRPr="00EE2091" w:rsidRDefault="006A2B5C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19,1</w:t>
            </w:r>
          </w:p>
        </w:tc>
        <w:tc>
          <w:tcPr>
            <w:tcW w:w="1701" w:type="dxa"/>
            <w:shd w:val="clear" w:color="auto" w:fill="auto"/>
          </w:tcPr>
          <w:p w:rsidR="00976FEB" w:rsidRPr="00EE2091" w:rsidRDefault="00462606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100,0</w:t>
            </w:r>
          </w:p>
        </w:tc>
        <w:tc>
          <w:tcPr>
            <w:tcW w:w="2126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976FEB" w:rsidRPr="00EE2091" w:rsidTr="00EE2091">
        <w:trPr>
          <w:trHeight w:val="1271"/>
        </w:trPr>
        <w:tc>
          <w:tcPr>
            <w:tcW w:w="709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3.</w:t>
            </w:r>
          </w:p>
        </w:tc>
        <w:tc>
          <w:tcPr>
            <w:tcW w:w="3038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содержание объектов ЖКХ</w:t>
            </w:r>
          </w:p>
        </w:tc>
        <w:tc>
          <w:tcPr>
            <w:tcW w:w="1571" w:type="dxa"/>
            <w:shd w:val="clear" w:color="auto" w:fill="auto"/>
          </w:tcPr>
          <w:p w:rsidR="00976FEB" w:rsidRPr="00EE2091" w:rsidRDefault="00EE2091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450,0</w:t>
            </w:r>
          </w:p>
        </w:tc>
        <w:tc>
          <w:tcPr>
            <w:tcW w:w="1912" w:type="dxa"/>
            <w:shd w:val="clear" w:color="auto" w:fill="auto"/>
          </w:tcPr>
          <w:p w:rsidR="00976FEB" w:rsidRPr="00EE2091" w:rsidRDefault="00EE2091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350,0</w:t>
            </w:r>
          </w:p>
        </w:tc>
        <w:tc>
          <w:tcPr>
            <w:tcW w:w="1701" w:type="dxa"/>
            <w:shd w:val="clear" w:color="auto" w:fill="auto"/>
          </w:tcPr>
          <w:p w:rsidR="00976FEB" w:rsidRPr="00EE2091" w:rsidRDefault="00EE2091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77,8</w:t>
            </w:r>
          </w:p>
        </w:tc>
        <w:tc>
          <w:tcPr>
            <w:tcW w:w="2126" w:type="dxa"/>
            <w:shd w:val="clear" w:color="auto" w:fill="auto"/>
          </w:tcPr>
          <w:p w:rsidR="00976FEB" w:rsidRPr="00EE2091" w:rsidRDefault="00C16011" w:rsidP="00EE2091">
            <w:pPr>
              <w:spacing w:line="276" w:lineRule="auto"/>
              <w:rPr>
                <w:sz w:val="18"/>
                <w:szCs w:val="18"/>
              </w:rPr>
            </w:pPr>
            <w:r w:rsidRPr="00C16011">
              <w:rPr>
                <w:sz w:val="18"/>
                <w:szCs w:val="18"/>
              </w:rPr>
              <w:t>Экономия образовалась в связи с предоставлением актов по оказанным услугам поставки электроэнергии за декабрь 2025 г. в январе 2026 г.</w:t>
            </w:r>
          </w:p>
        </w:tc>
      </w:tr>
      <w:tr w:rsidR="006A2B5C" w:rsidRPr="00EE2091" w:rsidTr="00EE2091">
        <w:trPr>
          <w:trHeight w:val="851"/>
        </w:trPr>
        <w:tc>
          <w:tcPr>
            <w:tcW w:w="709" w:type="dxa"/>
            <w:shd w:val="clear" w:color="auto" w:fill="auto"/>
          </w:tcPr>
          <w:p w:rsidR="006A2B5C" w:rsidRPr="00EE2091" w:rsidRDefault="006A2B5C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4.</w:t>
            </w:r>
          </w:p>
        </w:tc>
        <w:tc>
          <w:tcPr>
            <w:tcW w:w="3038" w:type="dxa"/>
            <w:shd w:val="clear" w:color="auto" w:fill="auto"/>
          </w:tcPr>
          <w:p w:rsidR="006A2B5C" w:rsidRPr="00EE2091" w:rsidRDefault="006A2B5C" w:rsidP="000B6EB8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разработка и актуализация схем тепло-, водоснабжения и водоотведения</w:t>
            </w:r>
          </w:p>
        </w:tc>
        <w:tc>
          <w:tcPr>
            <w:tcW w:w="1571" w:type="dxa"/>
            <w:shd w:val="clear" w:color="auto" w:fill="auto"/>
          </w:tcPr>
          <w:p w:rsidR="006A2B5C" w:rsidRPr="00EE2091" w:rsidRDefault="006A2B5C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40,0</w:t>
            </w:r>
          </w:p>
        </w:tc>
        <w:tc>
          <w:tcPr>
            <w:tcW w:w="1912" w:type="dxa"/>
            <w:shd w:val="clear" w:color="auto" w:fill="auto"/>
          </w:tcPr>
          <w:p w:rsidR="006A2B5C" w:rsidRPr="00EE2091" w:rsidRDefault="006A2B5C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40,0</w:t>
            </w:r>
          </w:p>
        </w:tc>
        <w:tc>
          <w:tcPr>
            <w:tcW w:w="1701" w:type="dxa"/>
            <w:shd w:val="clear" w:color="auto" w:fill="auto"/>
          </w:tcPr>
          <w:p w:rsidR="006A2B5C" w:rsidRPr="00EE2091" w:rsidRDefault="006A2B5C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2091">
              <w:rPr>
                <w:sz w:val="18"/>
                <w:szCs w:val="18"/>
              </w:rPr>
              <w:t>100,0</w:t>
            </w:r>
          </w:p>
        </w:tc>
        <w:tc>
          <w:tcPr>
            <w:tcW w:w="2126" w:type="dxa"/>
            <w:shd w:val="clear" w:color="auto" w:fill="auto"/>
          </w:tcPr>
          <w:p w:rsidR="006A2B5C" w:rsidRPr="00EE2091" w:rsidRDefault="006A2B5C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976FEB" w:rsidRPr="00EE2091" w:rsidTr="00EE2091">
        <w:tc>
          <w:tcPr>
            <w:tcW w:w="709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EE2091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976FEB" w:rsidRPr="00EE2091" w:rsidRDefault="00EE2091" w:rsidP="000B6EB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EE2091">
              <w:rPr>
                <w:b/>
                <w:sz w:val="18"/>
                <w:szCs w:val="18"/>
              </w:rPr>
              <w:t>513,8</w:t>
            </w:r>
          </w:p>
        </w:tc>
        <w:tc>
          <w:tcPr>
            <w:tcW w:w="1912" w:type="dxa"/>
            <w:shd w:val="clear" w:color="auto" w:fill="auto"/>
          </w:tcPr>
          <w:p w:rsidR="00976FEB" w:rsidRPr="00EE2091" w:rsidRDefault="00EE2091" w:rsidP="000B6EB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EE2091">
              <w:rPr>
                <w:b/>
                <w:sz w:val="18"/>
                <w:szCs w:val="18"/>
              </w:rPr>
              <w:t>413,8</w:t>
            </w:r>
          </w:p>
        </w:tc>
        <w:tc>
          <w:tcPr>
            <w:tcW w:w="1701" w:type="dxa"/>
            <w:shd w:val="clear" w:color="auto" w:fill="auto"/>
          </w:tcPr>
          <w:p w:rsidR="00976FEB" w:rsidRPr="00EE2091" w:rsidRDefault="00EE2091" w:rsidP="000B6EB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EE2091">
              <w:rPr>
                <w:b/>
                <w:sz w:val="18"/>
                <w:szCs w:val="18"/>
              </w:rPr>
              <w:t>80,5</w:t>
            </w:r>
          </w:p>
        </w:tc>
        <w:tc>
          <w:tcPr>
            <w:tcW w:w="2126" w:type="dxa"/>
            <w:shd w:val="clear" w:color="auto" w:fill="auto"/>
          </w:tcPr>
          <w:p w:rsidR="00976FEB" w:rsidRPr="00EE2091" w:rsidRDefault="00976FEB" w:rsidP="000B6EB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</w:tbl>
    <w:p w:rsidR="00976FEB" w:rsidRDefault="00976FEB" w:rsidP="000B6EB8">
      <w:pPr>
        <w:spacing w:line="276" w:lineRule="auto"/>
        <w:ind w:firstLine="709"/>
        <w:rPr>
          <w:b/>
          <w:szCs w:val="28"/>
        </w:rPr>
      </w:pPr>
    </w:p>
    <w:p w:rsidR="00976FEB" w:rsidRPr="009C2C07" w:rsidRDefault="00976FEB" w:rsidP="000B6EB8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lastRenderedPageBreak/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976FEB" w:rsidRDefault="00976FEB" w:rsidP="000B6EB8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 xml:space="preserve">       Муниципальное задание отсутствует.</w:t>
      </w:r>
    </w:p>
    <w:p w:rsidR="00976FEB" w:rsidRPr="00B04C8D" w:rsidRDefault="00976FEB" w:rsidP="000B6EB8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 xml:space="preserve">                          </w:t>
      </w:r>
    </w:p>
    <w:p w:rsidR="00976FEB" w:rsidRPr="009C2C07" w:rsidRDefault="00976FEB" w:rsidP="000B6EB8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976FEB" w:rsidRPr="00B04C8D" w:rsidRDefault="00976FEB" w:rsidP="000B6EB8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976FEB" w:rsidRDefault="00976FEB" w:rsidP="000B6EB8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 xml:space="preserve"> </w:t>
      </w:r>
    </w:p>
    <w:p w:rsidR="00976FEB" w:rsidRDefault="00976FEB" w:rsidP="000B6EB8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976FEB" w:rsidRDefault="00976FEB" w:rsidP="000B6EB8">
      <w:pPr>
        <w:spacing w:line="276" w:lineRule="auto"/>
        <w:ind w:firstLine="709"/>
        <w:jc w:val="center"/>
        <w:rPr>
          <w:szCs w:val="28"/>
        </w:rPr>
      </w:pPr>
      <w:r w:rsidRPr="009C2C07">
        <w:rPr>
          <w:szCs w:val="28"/>
        </w:rPr>
        <w:t>Отсутствуют.</w:t>
      </w:r>
    </w:p>
    <w:p w:rsidR="00976FEB" w:rsidRDefault="00976FEB" w:rsidP="000B6EB8">
      <w:pPr>
        <w:spacing w:line="276" w:lineRule="auto"/>
        <w:ind w:firstLine="709"/>
        <w:jc w:val="center"/>
        <w:rPr>
          <w:szCs w:val="28"/>
        </w:rPr>
      </w:pPr>
    </w:p>
    <w:p w:rsidR="009C7505" w:rsidRPr="00976FEB" w:rsidRDefault="009C7505" w:rsidP="000B6EB8">
      <w:pPr>
        <w:spacing w:line="276" w:lineRule="auto"/>
        <w:jc w:val="center"/>
        <w:rPr>
          <w:b/>
          <w:szCs w:val="28"/>
        </w:rPr>
      </w:pPr>
      <w:r w:rsidRPr="00976FEB">
        <w:rPr>
          <w:b/>
          <w:szCs w:val="28"/>
        </w:rPr>
        <w:t>3.9.Результаты реализации мер государственного</w:t>
      </w:r>
    </w:p>
    <w:p w:rsidR="009C7505" w:rsidRPr="00976FEB" w:rsidRDefault="009C7505" w:rsidP="000B6EB8">
      <w:pPr>
        <w:spacing w:line="276" w:lineRule="auto"/>
        <w:ind w:firstLine="708"/>
        <w:jc w:val="center"/>
        <w:rPr>
          <w:b/>
          <w:szCs w:val="28"/>
        </w:rPr>
      </w:pPr>
      <w:r w:rsidRPr="00976FEB">
        <w:rPr>
          <w:b/>
          <w:szCs w:val="28"/>
        </w:rPr>
        <w:t>и правового регулирования.</w:t>
      </w:r>
    </w:p>
    <w:p w:rsidR="009C7505" w:rsidRDefault="000B6EB8" w:rsidP="000B6EB8">
      <w:pPr>
        <w:keepNext/>
        <w:keepLines/>
        <w:spacing w:line="276" w:lineRule="auto"/>
        <w:rPr>
          <w:bCs/>
          <w:szCs w:val="28"/>
          <w:lang w:eastAsia="en-US"/>
        </w:rPr>
      </w:pPr>
      <w:r>
        <w:rPr>
          <w:szCs w:val="28"/>
        </w:rPr>
        <w:t xml:space="preserve">      </w:t>
      </w:r>
      <w:r w:rsidR="009C7505" w:rsidRPr="006D411E">
        <w:rPr>
          <w:szCs w:val="28"/>
        </w:rPr>
        <w:t>Правовое регулирование в сфере ЖКХ осуществляется 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</w:t>
      </w:r>
      <w:r w:rsidR="009C7505">
        <w:rPr>
          <w:szCs w:val="28"/>
        </w:rPr>
        <w:t xml:space="preserve"> Черновка, </w:t>
      </w:r>
      <w:r w:rsidR="009C7505">
        <w:rPr>
          <w:bCs/>
          <w:szCs w:val="28"/>
        </w:rPr>
        <w:t xml:space="preserve">Порядком принятия решений о разработке, формирования и реализации муниципальных программ сельского поселения Черновка, утверждённым постановлением </w:t>
      </w:r>
      <w:r w:rsidR="009C7505">
        <w:rPr>
          <w:bCs/>
          <w:szCs w:val="28"/>
          <w:lang w:eastAsia="en-US"/>
        </w:rPr>
        <w:t>Главы сельского поселения Черновка муниципального района Кинель-Черкасский Самарской области от 25 декабря 2013 года № 112.</w:t>
      </w:r>
    </w:p>
    <w:p w:rsidR="00976FEB" w:rsidRDefault="00976FEB" w:rsidP="000B6EB8">
      <w:pPr>
        <w:keepNext/>
        <w:keepLines/>
        <w:spacing w:line="276" w:lineRule="auto"/>
        <w:rPr>
          <w:bCs/>
          <w:szCs w:val="28"/>
          <w:lang w:eastAsia="en-US"/>
        </w:rPr>
      </w:pPr>
    </w:p>
    <w:p w:rsidR="009C7505" w:rsidRPr="00976FEB" w:rsidRDefault="00976FEB" w:rsidP="000B6EB8">
      <w:pPr>
        <w:keepNext/>
        <w:keepLines/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   </w:t>
      </w:r>
      <w:r w:rsidR="009C7505" w:rsidRPr="00976FEB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B34240" w:rsidRDefault="00B34240" w:rsidP="000B6EB8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</w:t>
      </w:r>
    </w:p>
    <w:p w:rsidR="000B1A7D" w:rsidRDefault="000B1A7D" w:rsidP="000B6EB8">
      <w:pPr>
        <w:autoSpaceDE w:val="0"/>
        <w:autoSpaceDN w:val="0"/>
        <w:adjustRightInd w:val="0"/>
        <w:spacing w:line="276" w:lineRule="auto"/>
        <w:outlineLvl w:val="0"/>
        <w:rPr>
          <w:szCs w:val="28"/>
        </w:rPr>
      </w:pPr>
      <w:r>
        <w:rPr>
          <w:szCs w:val="28"/>
        </w:rPr>
        <w:t>отчетный год рассчитывается по формуле:</w:t>
      </w:r>
    </w:p>
    <w:p w:rsidR="000B1A7D" w:rsidRDefault="000B1A7D" w:rsidP="000B6EB8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9170157" r:id="rId7"/>
        </w:object>
      </w:r>
      <w:r>
        <w:rPr>
          <w:sz w:val="24"/>
          <w:szCs w:val="24"/>
        </w:rPr>
        <w:t>,</w:t>
      </w:r>
    </w:p>
    <w:p w:rsidR="00A56BDC" w:rsidRDefault="002653D7" w:rsidP="000B6EB8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 w:rsidRPr="002653D7">
        <w:rPr>
          <w:sz w:val="24"/>
          <w:szCs w:val="24"/>
        </w:rPr>
        <w:t xml:space="preserve">                                                                   </w:t>
      </w:r>
      <w:r w:rsidR="00C540FE">
        <w:rPr>
          <w:sz w:val="24"/>
          <w:szCs w:val="24"/>
        </w:rPr>
        <w:t xml:space="preserve">      </w:t>
      </w:r>
      <w:r w:rsidRPr="002653D7">
        <w:rPr>
          <w:sz w:val="24"/>
          <w:szCs w:val="24"/>
        </w:rPr>
        <w:t xml:space="preserve">    </w:t>
      </w:r>
    </w:p>
    <w:p w:rsidR="000B1A7D" w:rsidRDefault="00A56BDC" w:rsidP="000B6EB8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</w:t>
      </w:r>
      <w:r w:rsidR="00DE25DC">
        <w:rPr>
          <w:sz w:val="24"/>
          <w:szCs w:val="24"/>
        </w:rPr>
        <w:t xml:space="preserve">                            </w:t>
      </w:r>
      <w:r w:rsidR="00586546">
        <w:rPr>
          <w:sz w:val="24"/>
          <w:szCs w:val="24"/>
          <w:u w:val="single"/>
        </w:rPr>
        <w:t xml:space="preserve"> </w:t>
      </w:r>
      <w:r w:rsidR="00607B76">
        <w:rPr>
          <w:sz w:val="24"/>
          <w:szCs w:val="24"/>
          <w:u w:val="single"/>
        </w:rPr>
        <w:t>14/14</w:t>
      </w:r>
    </w:p>
    <w:p w:rsidR="000B1A7D" w:rsidRDefault="000B1A7D" w:rsidP="000B6EB8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=   </w:t>
      </w:r>
      <w:r w:rsidR="002653D7">
        <w:rPr>
          <w:sz w:val="24"/>
          <w:szCs w:val="24"/>
          <w:u w:val="single"/>
        </w:rPr>
        <w:t>______1</w:t>
      </w:r>
      <w:r>
        <w:rPr>
          <w:sz w:val="24"/>
          <w:szCs w:val="24"/>
          <w:u w:val="single"/>
        </w:rPr>
        <w:t>______</w:t>
      </w:r>
      <w:r w:rsidR="00257BE6">
        <w:rPr>
          <w:sz w:val="24"/>
          <w:szCs w:val="24"/>
        </w:rPr>
        <w:t>х 100%=</w:t>
      </w:r>
      <w:r w:rsidR="00C540FE">
        <w:rPr>
          <w:sz w:val="24"/>
          <w:szCs w:val="24"/>
        </w:rPr>
        <w:t>1</w:t>
      </w:r>
      <w:r w:rsidR="00607B76">
        <w:rPr>
          <w:sz w:val="24"/>
          <w:szCs w:val="24"/>
        </w:rPr>
        <w:t>24,2</w:t>
      </w:r>
      <w:r>
        <w:rPr>
          <w:sz w:val="24"/>
          <w:szCs w:val="24"/>
        </w:rPr>
        <w:t>%</w:t>
      </w:r>
    </w:p>
    <w:p w:rsidR="000B1A7D" w:rsidRPr="002653D7" w:rsidRDefault="000B1A7D" w:rsidP="000B6EB8">
      <w:pPr>
        <w:spacing w:line="276" w:lineRule="auto"/>
        <w:rPr>
          <w:sz w:val="24"/>
          <w:szCs w:val="24"/>
          <w:u w:val="single"/>
        </w:rPr>
      </w:pPr>
      <w:r w:rsidRPr="002653D7">
        <w:rPr>
          <w:sz w:val="24"/>
          <w:szCs w:val="24"/>
        </w:rPr>
        <w:t xml:space="preserve">                                              </w:t>
      </w:r>
      <w:r w:rsidR="002653D7" w:rsidRPr="002653D7">
        <w:rPr>
          <w:sz w:val="24"/>
          <w:szCs w:val="24"/>
        </w:rPr>
        <w:t xml:space="preserve">                       </w:t>
      </w:r>
      <w:r w:rsidR="000B6EB8">
        <w:rPr>
          <w:sz w:val="24"/>
          <w:szCs w:val="24"/>
        </w:rPr>
        <w:t xml:space="preserve">     </w:t>
      </w:r>
      <w:r w:rsidR="00DE25DC">
        <w:rPr>
          <w:sz w:val="24"/>
          <w:szCs w:val="24"/>
        </w:rPr>
        <w:t xml:space="preserve">  </w:t>
      </w:r>
      <w:r w:rsidR="00607B76">
        <w:rPr>
          <w:sz w:val="24"/>
          <w:szCs w:val="24"/>
          <w:u w:val="single"/>
        </w:rPr>
        <w:t>413,8</w:t>
      </w:r>
    </w:p>
    <w:p w:rsidR="000B1A7D" w:rsidRPr="002653D7" w:rsidRDefault="000B1A7D" w:rsidP="000B6EB8">
      <w:pPr>
        <w:spacing w:line="276" w:lineRule="auto"/>
        <w:rPr>
          <w:sz w:val="24"/>
          <w:szCs w:val="24"/>
        </w:rPr>
      </w:pPr>
      <w:r w:rsidRPr="002653D7">
        <w:rPr>
          <w:sz w:val="24"/>
          <w:szCs w:val="24"/>
        </w:rPr>
        <w:t xml:space="preserve">                                                                </w:t>
      </w:r>
      <w:r w:rsidR="002653D7" w:rsidRPr="002653D7">
        <w:rPr>
          <w:sz w:val="24"/>
          <w:szCs w:val="24"/>
        </w:rPr>
        <w:t xml:space="preserve">     </w:t>
      </w:r>
      <w:r w:rsidR="00DE25DC">
        <w:rPr>
          <w:sz w:val="24"/>
          <w:szCs w:val="24"/>
        </w:rPr>
        <w:t xml:space="preserve">       </w:t>
      </w:r>
      <w:bookmarkStart w:id="0" w:name="_GoBack"/>
      <w:bookmarkEnd w:id="0"/>
      <w:r w:rsidR="00607B76">
        <w:rPr>
          <w:sz w:val="24"/>
          <w:szCs w:val="24"/>
        </w:rPr>
        <w:t>513,8</w:t>
      </w:r>
    </w:p>
    <w:p w:rsidR="000B1A7D" w:rsidRDefault="000B1A7D" w:rsidP="000B6EB8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0B1A7D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0B1A7D" w:rsidRDefault="000B1A7D" w:rsidP="000B6EB8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9170158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0B1A7D" w:rsidRDefault="000B1A7D" w:rsidP="000B6EB8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9170159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0B1A7D" w:rsidRDefault="000B1A7D" w:rsidP="000B6EB8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9170160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0B1A7D" w:rsidRDefault="000B1A7D" w:rsidP="000B6EB8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9170161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программы, </w:t>
      </w:r>
      <w:r>
        <w:rPr>
          <w:color w:val="000000"/>
          <w:szCs w:val="28"/>
        </w:rPr>
        <w:t xml:space="preserve">входящих в состав </w:t>
      </w:r>
      <w:r>
        <w:t>муниципальной</w:t>
      </w:r>
      <w:r>
        <w:rPr>
          <w:color w:val="000000"/>
          <w:szCs w:val="28"/>
        </w:rPr>
        <w:t xml:space="preserve"> программы)</w:t>
      </w:r>
      <w:r>
        <w:rPr>
          <w:szCs w:val="28"/>
        </w:rPr>
        <w:t xml:space="preserve"> на конец отчетного года.</w:t>
      </w:r>
    </w:p>
    <w:p w:rsidR="000B1A7D" w:rsidRDefault="000B1A7D" w:rsidP="000B6EB8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программы, утвержденным </w:t>
      </w:r>
      <w:r>
        <w:rPr>
          <w:bCs/>
          <w:szCs w:val="28"/>
        </w:rPr>
        <w:t xml:space="preserve">с Порядком принятия решений о разработке, формирования и реализации муниципальных программ сельского поселения Черновка, утверждённым постановлением </w:t>
      </w:r>
      <w:r>
        <w:rPr>
          <w:bCs/>
          <w:szCs w:val="28"/>
          <w:lang w:eastAsia="en-US"/>
        </w:rPr>
        <w:t xml:space="preserve">Главы сельского поселения Черновка муниципального района Кинель-Черкасский Самарской области от 25 декабря 2013 года № 112, </w:t>
      </w:r>
      <w:r>
        <w:rPr>
          <w:szCs w:val="28"/>
        </w:rPr>
        <w:t xml:space="preserve">эффективность реализации </w:t>
      </w:r>
      <w:r>
        <w:t>муниципальной</w:t>
      </w:r>
      <w:r>
        <w:rPr>
          <w:szCs w:val="28"/>
        </w:rPr>
        <w:t xml:space="preserve"> программы признается высокой:</w:t>
      </w:r>
    </w:p>
    <w:p w:rsidR="000B1A7D" w:rsidRDefault="000B1A7D" w:rsidP="000B6EB8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при значении показателя эффективности реализации </w:t>
      </w:r>
      <w:r>
        <w:t xml:space="preserve">муниципальной </w:t>
      </w:r>
      <w:r>
        <w:rPr>
          <w:szCs w:val="28"/>
        </w:rPr>
        <w:t xml:space="preserve"> программы более 100 процентов и степени выполнения мероприятий </w:t>
      </w:r>
      <w:r>
        <w:t xml:space="preserve">муниципальной </w:t>
      </w:r>
      <w:r>
        <w:rPr>
          <w:szCs w:val="28"/>
        </w:rPr>
        <w:t xml:space="preserve"> программы равной 100 процентов. </w:t>
      </w:r>
    </w:p>
    <w:p w:rsidR="009C7505" w:rsidRDefault="000B1A7D" w:rsidP="000B6EB8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достижения эффективности реализации </w:t>
      </w:r>
      <w:r>
        <w:t>муниципальной</w:t>
      </w:r>
      <w:r w:rsidR="002653D7">
        <w:rPr>
          <w:szCs w:val="28"/>
        </w:rPr>
        <w:t xml:space="preserve"> программы -</w:t>
      </w:r>
      <w:r w:rsidR="00CE1AB5">
        <w:rPr>
          <w:szCs w:val="28"/>
        </w:rPr>
        <w:t>1</w:t>
      </w:r>
      <w:r w:rsidR="00CC3B55">
        <w:rPr>
          <w:szCs w:val="28"/>
        </w:rPr>
        <w:t>24,2</w:t>
      </w:r>
      <w:r>
        <w:rPr>
          <w:szCs w:val="28"/>
        </w:rPr>
        <w:t>% и степени выполнения меро</w:t>
      </w:r>
      <w:r w:rsidR="00462606">
        <w:rPr>
          <w:szCs w:val="28"/>
        </w:rPr>
        <w:t>приятий муниципальной программы</w:t>
      </w:r>
      <w:r>
        <w:rPr>
          <w:szCs w:val="28"/>
        </w:rPr>
        <w:t xml:space="preserve">-100% признать эффективность реализации </w:t>
      </w:r>
      <w:r>
        <w:t xml:space="preserve">муниципальной </w:t>
      </w:r>
      <w:r>
        <w:rPr>
          <w:szCs w:val="28"/>
        </w:rPr>
        <w:t>программы высокой.</w:t>
      </w:r>
    </w:p>
    <w:p w:rsidR="000B6EB8" w:rsidRDefault="000B6EB8" w:rsidP="000B6EB8">
      <w:pPr>
        <w:spacing w:line="276" w:lineRule="auto"/>
        <w:ind w:firstLine="709"/>
        <w:rPr>
          <w:szCs w:val="28"/>
        </w:rPr>
      </w:pPr>
    </w:p>
    <w:p w:rsidR="009C7505" w:rsidRPr="000B6EB8" w:rsidRDefault="000B1A7D" w:rsidP="000B6EB8">
      <w:pPr>
        <w:spacing w:line="276" w:lineRule="auto"/>
        <w:ind w:firstLine="709"/>
        <w:rPr>
          <w:b/>
          <w:szCs w:val="28"/>
        </w:rPr>
      </w:pPr>
      <w:r w:rsidRPr="000B6EB8">
        <w:rPr>
          <w:b/>
          <w:szCs w:val="28"/>
        </w:rPr>
        <w:t xml:space="preserve"> </w:t>
      </w:r>
      <w:r w:rsidR="009C7505" w:rsidRPr="000B6EB8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0B1A7D" w:rsidRDefault="002653D7" w:rsidP="000B6EB8">
      <w:pPr>
        <w:spacing w:line="276" w:lineRule="auto"/>
        <w:ind w:firstLine="708"/>
        <w:rPr>
          <w:szCs w:val="28"/>
        </w:rPr>
      </w:pPr>
      <w:r>
        <w:rPr>
          <w:szCs w:val="28"/>
        </w:rPr>
        <w:t>В целях повышения</w:t>
      </w:r>
      <w:r w:rsidRPr="00FB24A7">
        <w:rPr>
          <w:szCs w:val="28"/>
        </w:rPr>
        <w:t xml:space="preserve"> качества жилищно-коммунального обслуживания потребителей, обеспечение </w:t>
      </w:r>
      <w:r>
        <w:rPr>
          <w:szCs w:val="28"/>
        </w:rPr>
        <w:t>надежности работы инженерно-ком</w:t>
      </w:r>
      <w:r w:rsidRPr="00FB24A7">
        <w:rPr>
          <w:szCs w:val="28"/>
        </w:rPr>
        <w:t>мунальных систем жизнеобеспечения, комфортности и безопасности условий проживания граждан</w:t>
      </w:r>
      <w:r>
        <w:rPr>
          <w:szCs w:val="28"/>
        </w:rPr>
        <w:t xml:space="preserve"> </w:t>
      </w:r>
      <w:r>
        <w:rPr>
          <w:szCs w:val="28"/>
        </w:rPr>
        <w:lastRenderedPageBreak/>
        <w:t>продолжить реализацию</w:t>
      </w:r>
      <w:r w:rsidR="00BD1B99">
        <w:rPr>
          <w:szCs w:val="28"/>
        </w:rPr>
        <w:t xml:space="preserve"> мероприятий в рамках </w:t>
      </w:r>
      <w:r>
        <w:rPr>
          <w:szCs w:val="28"/>
        </w:rPr>
        <w:t xml:space="preserve">муниципальной программы </w:t>
      </w:r>
      <w:r w:rsidRPr="00376877">
        <w:rPr>
          <w:bCs/>
          <w:spacing w:val="-2"/>
          <w:szCs w:val="28"/>
        </w:rPr>
        <w:t>«</w:t>
      </w:r>
      <w:r w:rsidRPr="00376877">
        <w:rPr>
          <w:szCs w:val="28"/>
        </w:rPr>
        <w:t>Комплексное развитие систем ЖКХ в сельском поселении Черновка муниципального района Кинель-Черкасский Самарской области» на 201</w:t>
      </w:r>
      <w:r w:rsidR="00BD1B99">
        <w:rPr>
          <w:szCs w:val="28"/>
        </w:rPr>
        <w:t>9</w:t>
      </w:r>
      <w:r w:rsidR="006A2B5C">
        <w:rPr>
          <w:szCs w:val="28"/>
        </w:rPr>
        <w:t>-2030</w:t>
      </w:r>
      <w:r w:rsidRPr="00376877">
        <w:rPr>
          <w:szCs w:val="28"/>
        </w:rPr>
        <w:t xml:space="preserve"> годы</w:t>
      </w:r>
      <w:r w:rsidR="000B1A7D">
        <w:rPr>
          <w:szCs w:val="28"/>
        </w:rPr>
        <w:t xml:space="preserve">. </w:t>
      </w:r>
    </w:p>
    <w:p w:rsidR="000B1A7D" w:rsidRDefault="000B1A7D" w:rsidP="000B6EB8">
      <w:pPr>
        <w:spacing w:line="276" w:lineRule="auto"/>
        <w:rPr>
          <w:bCs/>
          <w:spacing w:val="-2"/>
          <w:szCs w:val="28"/>
        </w:rPr>
      </w:pPr>
    </w:p>
    <w:p w:rsidR="000B1A7D" w:rsidRDefault="000B1A7D" w:rsidP="000B6EB8">
      <w:pPr>
        <w:spacing w:line="276" w:lineRule="auto"/>
        <w:rPr>
          <w:bCs/>
          <w:spacing w:val="-2"/>
          <w:szCs w:val="28"/>
        </w:rPr>
      </w:pPr>
    </w:p>
    <w:p w:rsidR="000B6EB8" w:rsidRDefault="000B1A7D" w:rsidP="000B6EB8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Глава </w:t>
      </w:r>
    </w:p>
    <w:p w:rsidR="000B1A7D" w:rsidRDefault="000B1A7D" w:rsidP="000B6EB8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>сельского поселения</w:t>
      </w:r>
      <w:r w:rsidR="000B6EB8">
        <w:rPr>
          <w:bCs/>
          <w:spacing w:val="-2"/>
          <w:szCs w:val="28"/>
        </w:rPr>
        <w:t xml:space="preserve"> Черновка                                                                     А.Е.Казаев</w:t>
      </w:r>
      <w:r>
        <w:rPr>
          <w:bCs/>
          <w:spacing w:val="-2"/>
          <w:szCs w:val="28"/>
        </w:rPr>
        <w:t xml:space="preserve">                                                                                               </w:t>
      </w:r>
    </w:p>
    <w:p w:rsidR="000B1A7D" w:rsidRDefault="000B1A7D" w:rsidP="000B6EB8">
      <w:pPr>
        <w:spacing w:line="276" w:lineRule="auto"/>
      </w:pPr>
    </w:p>
    <w:p w:rsidR="00FC766A" w:rsidRDefault="00FC766A" w:rsidP="000B6EB8">
      <w:pPr>
        <w:spacing w:line="276" w:lineRule="auto"/>
      </w:pPr>
    </w:p>
    <w:sectPr w:rsidR="00FC766A" w:rsidSect="00DE25DC">
      <w:headerReference w:type="default" r:id="rId16"/>
      <w:pgSz w:w="11906" w:h="16838"/>
      <w:pgMar w:top="907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B72" w:rsidRDefault="00272B72" w:rsidP="00B34240">
      <w:r>
        <w:separator/>
      </w:r>
    </w:p>
  </w:endnote>
  <w:endnote w:type="continuationSeparator" w:id="0">
    <w:p w:rsidR="00272B72" w:rsidRDefault="00272B72" w:rsidP="00B34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B72" w:rsidRDefault="00272B72" w:rsidP="00B34240">
      <w:r>
        <w:separator/>
      </w:r>
    </w:p>
  </w:footnote>
  <w:footnote w:type="continuationSeparator" w:id="0">
    <w:p w:rsidR="00272B72" w:rsidRDefault="00272B72" w:rsidP="00B34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0651255"/>
      <w:docPartObj>
        <w:docPartGallery w:val="Page Numbers (Top of Page)"/>
        <w:docPartUnique/>
      </w:docPartObj>
    </w:sdtPr>
    <w:sdtEndPr/>
    <w:sdtContent>
      <w:p w:rsidR="00B34240" w:rsidRDefault="00B3424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5DC">
          <w:rPr>
            <w:noProof/>
          </w:rPr>
          <w:t>5</w:t>
        </w:r>
        <w:r>
          <w:fldChar w:fldCharType="end"/>
        </w:r>
      </w:p>
    </w:sdtContent>
  </w:sdt>
  <w:p w:rsidR="00B34240" w:rsidRDefault="00B3424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34D"/>
    <w:rsid w:val="00052926"/>
    <w:rsid w:val="00062CF2"/>
    <w:rsid w:val="000B07A8"/>
    <w:rsid w:val="000B1A7D"/>
    <w:rsid w:val="000B6EB8"/>
    <w:rsid w:val="00120C6D"/>
    <w:rsid w:val="00136A84"/>
    <w:rsid w:val="0017579E"/>
    <w:rsid w:val="001F0DFD"/>
    <w:rsid w:val="00257BE6"/>
    <w:rsid w:val="002653D7"/>
    <w:rsid w:val="00266879"/>
    <w:rsid w:val="0027254E"/>
    <w:rsid w:val="00272B72"/>
    <w:rsid w:val="00282A02"/>
    <w:rsid w:val="002C4D54"/>
    <w:rsid w:val="002E7CBE"/>
    <w:rsid w:val="00382AF8"/>
    <w:rsid w:val="003927E0"/>
    <w:rsid w:val="003F20C1"/>
    <w:rsid w:val="00413A54"/>
    <w:rsid w:val="00462606"/>
    <w:rsid w:val="005148E7"/>
    <w:rsid w:val="00586546"/>
    <w:rsid w:val="005C7BB8"/>
    <w:rsid w:val="00607B76"/>
    <w:rsid w:val="006A2B5C"/>
    <w:rsid w:val="00715268"/>
    <w:rsid w:val="007250A5"/>
    <w:rsid w:val="00740CF2"/>
    <w:rsid w:val="007819FA"/>
    <w:rsid w:val="00820828"/>
    <w:rsid w:val="008461C4"/>
    <w:rsid w:val="00894D51"/>
    <w:rsid w:val="008B3FD7"/>
    <w:rsid w:val="008B653B"/>
    <w:rsid w:val="008C785C"/>
    <w:rsid w:val="008E2364"/>
    <w:rsid w:val="008F73FC"/>
    <w:rsid w:val="009134A4"/>
    <w:rsid w:val="00914EFB"/>
    <w:rsid w:val="0092534D"/>
    <w:rsid w:val="00932777"/>
    <w:rsid w:val="00976FEB"/>
    <w:rsid w:val="009C7505"/>
    <w:rsid w:val="009F029A"/>
    <w:rsid w:val="009F11B7"/>
    <w:rsid w:val="00A37618"/>
    <w:rsid w:val="00A56BDC"/>
    <w:rsid w:val="00B34240"/>
    <w:rsid w:val="00B7326F"/>
    <w:rsid w:val="00BD1B99"/>
    <w:rsid w:val="00BF22F6"/>
    <w:rsid w:val="00C16011"/>
    <w:rsid w:val="00C540FE"/>
    <w:rsid w:val="00C67CAE"/>
    <w:rsid w:val="00C92A07"/>
    <w:rsid w:val="00CC3B55"/>
    <w:rsid w:val="00CE1AB5"/>
    <w:rsid w:val="00D519F1"/>
    <w:rsid w:val="00D55D4B"/>
    <w:rsid w:val="00D8190A"/>
    <w:rsid w:val="00DE25DC"/>
    <w:rsid w:val="00E15A73"/>
    <w:rsid w:val="00E45698"/>
    <w:rsid w:val="00EA196D"/>
    <w:rsid w:val="00EA6026"/>
    <w:rsid w:val="00EE2091"/>
    <w:rsid w:val="00F631A3"/>
    <w:rsid w:val="00FC766A"/>
    <w:rsid w:val="00FD04A1"/>
    <w:rsid w:val="00FF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66F46-2BE4-494F-95F3-AD3718CE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A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B1A7D"/>
    <w:pPr>
      <w:spacing w:line="360" w:lineRule="auto"/>
    </w:pPr>
  </w:style>
  <w:style w:type="character" w:customStyle="1" w:styleId="a4">
    <w:name w:val="Основной текст Знак"/>
    <w:basedOn w:val="a0"/>
    <w:link w:val="a3"/>
    <w:uiPriority w:val="99"/>
    <w:semiHidden/>
    <w:rsid w:val="000B1A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rsid w:val="00413A54"/>
    <w:pPr>
      <w:suppressAutoHyphens/>
      <w:spacing w:before="280" w:after="280"/>
      <w:jc w:val="left"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B342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42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342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42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250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50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7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6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34</cp:revision>
  <cp:lastPrinted>2026-08-25T09:32:00Z</cp:lastPrinted>
  <dcterms:created xsi:type="dcterms:W3CDTF">2016-02-29T07:41:00Z</dcterms:created>
  <dcterms:modified xsi:type="dcterms:W3CDTF">2026-08-25T09:34:00Z</dcterms:modified>
</cp:coreProperties>
</file>